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7B63E" w14:textId="77777777" w:rsidR="00D35AF8" w:rsidRPr="00007F3B" w:rsidRDefault="00D35AF8" w:rsidP="0089190C">
      <w:pPr>
        <w:rPr>
          <w:rFonts w:ascii="Arial" w:hAnsi="Arial" w:cs="Arial"/>
          <w:lang w:val="cs-CZ"/>
        </w:rPr>
      </w:pPr>
    </w:p>
    <w:p w14:paraId="75A74369" w14:textId="77777777" w:rsidR="00D35AF8" w:rsidRPr="00007F3B" w:rsidRDefault="00D35AF8" w:rsidP="0089190C">
      <w:pPr>
        <w:rPr>
          <w:rFonts w:ascii="Myriad Pro" w:hAnsi="Myriad Pro" w:cs="Arial"/>
          <w:sz w:val="28"/>
          <w:szCs w:val="28"/>
          <w:lang w:val="cs-CZ"/>
        </w:rPr>
      </w:pPr>
      <w:r w:rsidRPr="00007F3B">
        <w:rPr>
          <w:rFonts w:ascii="Myriad Pro" w:hAnsi="Myriad Pro" w:cs="Arial"/>
          <w:sz w:val="28"/>
          <w:lang w:val="cs-CZ"/>
        </w:rPr>
        <w:t>Tisková zpráva</w:t>
      </w:r>
    </w:p>
    <w:p w14:paraId="2CD1F9A6" w14:textId="77777777" w:rsidR="00D35AF8" w:rsidRDefault="00D35AF8" w:rsidP="0089190C">
      <w:pPr>
        <w:rPr>
          <w:rFonts w:ascii="Myriad Pro" w:hAnsi="Myriad Pro" w:cs="Arial"/>
          <w:lang w:val="cs-CZ"/>
        </w:rPr>
      </w:pPr>
    </w:p>
    <w:p w14:paraId="324974EB" w14:textId="77777777" w:rsidR="00C01116" w:rsidRDefault="00C01116" w:rsidP="004651EF">
      <w:pPr>
        <w:rPr>
          <w:rFonts w:ascii="Myriad Pro" w:eastAsia="Times New Roman" w:hAnsi="Myriad Pro" w:cs="Arial"/>
          <w:b/>
          <w:lang w:val="cs-CZ"/>
        </w:rPr>
      </w:pPr>
    </w:p>
    <w:p w14:paraId="0880AECB" w14:textId="4D0C8C8F" w:rsidR="004651EF" w:rsidRDefault="004651EF" w:rsidP="004651EF">
      <w:pPr>
        <w:rPr>
          <w:rFonts w:ascii="Myriad Pro" w:hAnsi="Myriad Pro" w:cs="Arial"/>
          <w:lang w:val="cs-CZ"/>
        </w:rPr>
      </w:pPr>
      <w:r w:rsidRPr="00007F3B">
        <w:rPr>
          <w:rFonts w:ascii="Myriad Pro" w:hAnsi="Myriad Pro" w:cs="Arial"/>
          <w:lang w:val="cs-CZ"/>
        </w:rPr>
        <w:t xml:space="preserve">Praha, </w:t>
      </w:r>
      <w:r w:rsidR="00C436F1">
        <w:rPr>
          <w:rFonts w:ascii="Myriad Pro" w:hAnsi="Myriad Pro" w:cs="Arial"/>
          <w:lang w:val="cs-CZ"/>
        </w:rPr>
        <w:t>4</w:t>
      </w:r>
      <w:r w:rsidR="00B337D6">
        <w:rPr>
          <w:rFonts w:ascii="Myriad Pro" w:hAnsi="Myriad Pro" w:cs="Arial"/>
          <w:lang w:val="cs-CZ"/>
        </w:rPr>
        <w:t xml:space="preserve">. </w:t>
      </w:r>
      <w:r w:rsidR="00C436F1">
        <w:rPr>
          <w:rFonts w:ascii="Myriad Pro" w:hAnsi="Myriad Pro" w:cs="Arial"/>
          <w:lang w:val="cs-CZ"/>
        </w:rPr>
        <w:t>2</w:t>
      </w:r>
      <w:r w:rsidRPr="00007F3B">
        <w:rPr>
          <w:rFonts w:ascii="Myriad Pro" w:hAnsi="Myriad Pro" w:cs="Arial"/>
          <w:lang w:val="cs-CZ"/>
        </w:rPr>
        <w:t>. 201</w:t>
      </w:r>
      <w:r w:rsidR="00F26ED9">
        <w:rPr>
          <w:rFonts w:ascii="Myriad Pro" w:hAnsi="Myriad Pro" w:cs="Arial"/>
          <w:lang w:val="cs-CZ"/>
        </w:rPr>
        <w:t>6</w:t>
      </w:r>
    </w:p>
    <w:p w14:paraId="053B7788" w14:textId="77777777" w:rsidR="00C436F1" w:rsidRPr="00007F3B" w:rsidRDefault="00C436F1" w:rsidP="004651EF">
      <w:pPr>
        <w:rPr>
          <w:rFonts w:ascii="Myriad Pro" w:hAnsi="Myriad Pro" w:cs="Arial"/>
          <w:lang w:val="cs-CZ"/>
        </w:rPr>
      </w:pPr>
    </w:p>
    <w:p w14:paraId="1C46DDEF" w14:textId="6C90ACA0" w:rsidR="00C436F1" w:rsidRPr="00C436F1" w:rsidRDefault="00C436F1" w:rsidP="00C436F1">
      <w:pPr>
        <w:jc w:val="center"/>
        <w:rPr>
          <w:rFonts w:ascii="Myriad Pro" w:eastAsia="Times New Roman" w:hAnsi="Myriad Pro" w:cs="Calibri"/>
          <w:b/>
          <w:lang w:val="cs-CZ" w:eastAsia="en-US"/>
        </w:rPr>
      </w:pPr>
      <w:r w:rsidRPr="00C436F1">
        <w:rPr>
          <w:rFonts w:ascii="Myriad Pro" w:eastAsia="Times New Roman" w:hAnsi="Myriad Pro" w:cs="Calibri"/>
          <w:b/>
          <w:lang w:val="cs-CZ" w:eastAsia="en-US"/>
        </w:rPr>
        <w:t>SKUPINA HB REAVIS POVĚŘILA BANKY JAKO VEDOUCÍ SPOLUMANAŽERY V SOUVISLOSTI S EMISÍ DLUHOPISŮ V ČESKÉ REPUBLICE</w:t>
      </w:r>
    </w:p>
    <w:p w14:paraId="4BBE59CB" w14:textId="77777777" w:rsidR="004651EF" w:rsidRPr="00007F3B" w:rsidRDefault="004651EF" w:rsidP="004651EF">
      <w:pPr>
        <w:spacing w:line="276" w:lineRule="auto"/>
        <w:jc w:val="both"/>
        <w:rPr>
          <w:rFonts w:ascii="Myriad Pro" w:eastAsia="Times New Roman" w:hAnsi="Myriad Pro" w:cs="Arial"/>
          <w:b/>
          <w:lang w:val="cs-CZ"/>
        </w:rPr>
      </w:pPr>
    </w:p>
    <w:p w14:paraId="7EDDC731" w14:textId="77777777" w:rsidR="00C436F1" w:rsidRPr="00C436F1" w:rsidRDefault="00C436F1" w:rsidP="00C436F1">
      <w:pPr>
        <w:jc w:val="both"/>
        <w:rPr>
          <w:rFonts w:cs="Calibri"/>
          <w:b/>
          <w:lang w:val="cs-CZ"/>
        </w:rPr>
      </w:pPr>
      <w:r w:rsidRPr="00C436F1">
        <w:rPr>
          <w:rFonts w:cs="Calibri"/>
          <w:b/>
          <w:lang w:val="cs-CZ"/>
        </w:rPr>
        <w:t>Skupina HB Reavis pověřila Komerční banku, a.s. a UniCredit Bank Czech Republic and Slovakia, a.s., jako vedoucí spolumanažery, k obstarání emise dluhopisů v České republice v celkovém předpokládaném objemu 1 mld. Kč a se splatností v březnu 2021.</w:t>
      </w:r>
    </w:p>
    <w:p w14:paraId="1D2F9272" w14:textId="77777777" w:rsidR="00C436F1" w:rsidRPr="00C436F1" w:rsidRDefault="00C436F1" w:rsidP="00C436F1">
      <w:pPr>
        <w:jc w:val="both"/>
        <w:rPr>
          <w:rFonts w:cs="Calibri"/>
          <w:lang w:val="cs-CZ"/>
        </w:rPr>
      </w:pPr>
    </w:p>
    <w:p w14:paraId="4511EBC4" w14:textId="7D1D4B96" w:rsidR="00C436F1" w:rsidRPr="00C436F1" w:rsidRDefault="00C436F1" w:rsidP="00C436F1">
      <w:pPr>
        <w:jc w:val="both"/>
        <w:rPr>
          <w:rFonts w:cs="Calibri"/>
          <w:lang w:val="cs-CZ"/>
        </w:rPr>
      </w:pPr>
      <w:r w:rsidRPr="00C436F1">
        <w:rPr>
          <w:rFonts w:cs="Calibri"/>
          <w:lang w:val="cs-CZ"/>
        </w:rPr>
        <w:t xml:space="preserve">Dluhopisy budou mít pohyblivý výnos a datum emise je stanoveno na 23. března 2016. Vedoucí spolumanažeři budou dluhopisy nabízet jak profesionálním, tak vybraným retailovým zákazníkům. Úpis dluhopisů bude probíhat formou veřejné nabídky, která začíná 3. února 2016. Dluhopisy budou vydány jako zaknihované cenné papíry v Centrálním depozitáři cenných papírů a </w:t>
      </w:r>
      <w:r w:rsidR="00C91D29">
        <w:rPr>
          <w:rFonts w:cs="Calibri"/>
          <w:lang w:val="cs-CZ"/>
        </w:rPr>
        <w:t>předpokládá se jejich přijetí k </w:t>
      </w:r>
      <w:bookmarkStart w:id="0" w:name="_GoBack"/>
      <w:bookmarkEnd w:id="0"/>
      <w:r w:rsidRPr="00C436F1">
        <w:rPr>
          <w:rFonts w:cs="Calibri"/>
          <w:lang w:val="cs-CZ"/>
        </w:rPr>
        <w:t>obchodování na regulovaném trhu Burzy cenných papírů Praha.</w:t>
      </w:r>
    </w:p>
    <w:p w14:paraId="5B8E9B90" w14:textId="77777777" w:rsidR="00C436F1" w:rsidRPr="00C436F1" w:rsidRDefault="00C436F1" w:rsidP="00C436F1">
      <w:pPr>
        <w:jc w:val="both"/>
        <w:rPr>
          <w:rFonts w:cs="Calibri"/>
          <w:lang w:val="cs-CZ"/>
        </w:rPr>
      </w:pPr>
    </w:p>
    <w:p w14:paraId="08F2C998" w14:textId="77777777" w:rsidR="00C436F1" w:rsidRPr="00C436F1" w:rsidRDefault="00C436F1" w:rsidP="00C436F1">
      <w:pPr>
        <w:jc w:val="both"/>
        <w:rPr>
          <w:rFonts w:cs="Calibri"/>
          <w:lang w:val="cs-CZ"/>
        </w:rPr>
      </w:pPr>
      <w:r w:rsidRPr="00C436F1">
        <w:rPr>
          <w:rFonts w:cs="Calibri"/>
          <w:lang w:val="cs-CZ"/>
        </w:rPr>
        <w:t>Po úspěšných transakcích na Slovensku a v Polsku hodlá skupina HB Reavis touto emisí vstoupit také na kapitálový trh v České republice.</w:t>
      </w:r>
    </w:p>
    <w:p w14:paraId="652C7D5F" w14:textId="77777777" w:rsidR="00C436F1" w:rsidRPr="00C436F1" w:rsidRDefault="00C436F1" w:rsidP="00C436F1">
      <w:pPr>
        <w:jc w:val="both"/>
        <w:rPr>
          <w:rFonts w:cs="Calibri"/>
          <w:lang w:val="cs-CZ"/>
        </w:rPr>
      </w:pPr>
    </w:p>
    <w:p w14:paraId="76D28558" w14:textId="77777777" w:rsidR="00C436F1" w:rsidRPr="00C436F1" w:rsidRDefault="00C436F1" w:rsidP="00C436F1">
      <w:pPr>
        <w:jc w:val="both"/>
        <w:rPr>
          <w:rFonts w:cs="Calibri"/>
          <w:lang w:val="cs-CZ"/>
        </w:rPr>
      </w:pPr>
      <w:r w:rsidRPr="00C436F1">
        <w:rPr>
          <w:rFonts w:cs="Calibri"/>
          <w:lang w:val="cs-CZ"/>
        </w:rPr>
        <w:t xml:space="preserve">Tato zpráva nepředstavuje nabídku ke koupi ani výzvu k podávání nabídek ke koupi dluhopisů ani jiných cenných papírů skupiny HB Reavis. Jedná se o propagační sdělení, a nikoli o prospekt ve smyslu zákona č. 256/2004 Sb., o podnikání na kapitálovém trhu, v platném znění, nebo směrnice Evropského parlamentu a Rady 2003/71/ES, v platném znění. Platné a závazné konečné podmínky transakcí popsaných v této zprávě budou řádně uveřejněny v prospektu dluhopisů a potenciální investoři nemohou upisovat ani jinak nabývat dluhopisy ani jiné cenné papíry skupiny HB Reavis pouze na základě této zprávy. Prospekt dluhopisů podléhá schválení Českou národní bankou a bude uveřejněn bez zbytečného odkladu po takovém schválení na příslušných webových stránkách emitenta dluhopisů nebo jiným způsobem, který připouští či vyžaduje zákon. </w:t>
      </w:r>
    </w:p>
    <w:p w14:paraId="05526706" w14:textId="77777777" w:rsidR="00C436F1" w:rsidRPr="00C436F1" w:rsidRDefault="00C436F1" w:rsidP="00C436F1">
      <w:pPr>
        <w:jc w:val="both"/>
        <w:rPr>
          <w:rFonts w:cs="Calibri"/>
          <w:lang w:val="cs-CZ"/>
        </w:rPr>
      </w:pPr>
    </w:p>
    <w:p w14:paraId="454713F1" w14:textId="52D4D852" w:rsidR="00C436F1" w:rsidRPr="00C436F1" w:rsidRDefault="00C436F1" w:rsidP="00C436F1">
      <w:pPr>
        <w:jc w:val="both"/>
        <w:rPr>
          <w:lang w:val="cs-CZ"/>
        </w:rPr>
      </w:pPr>
      <w:r w:rsidRPr="00C436F1">
        <w:rPr>
          <w:rFonts w:cs="Calibri"/>
          <w:lang w:val="cs-CZ"/>
        </w:rPr>
        <w:t>Tato zpráva není určená pro distribuci, ať už přímou nebo nepřímou, na území Spojených států amerických nebo osobám, které jsou rezidenty Spojených států amerických (tak, jak jsou tyto pojmy definovány v Nařízení S vydaném k provedení zákona o cenných papírech Spojených států amerických z roku 1933).</w:t>
      </w:r>
    </w:p>
    <w:p w14:paraId="5D6A52FD" w14:textId="77777777" w:rsidR="00630B8C" w:rsidRDefault="00630B8C" w:rsidP="00630B8C">
      <w:pPr>
        <w:jc w:val="both"/>
        <w:rPr>
          <w:rFonts w:ascii="Myriad Pro" w:hAnsi="Myriad Pro" w:cs="Arial"/>
          <w:lang w:val="cs-CZ"/>
        </w:rPr>
      </w:pPr>
    </w:p>
    <w:p w14:paraId="7D3A8281" w14:textId="3413031B" w:rsidR="00D35AF8" w:rsidRPr="004B4D59" w:rsidRDefault="00D35AF8" w:rsidP="008074FB">
      <w:pPr>
        <w:jc w:val="both"/>
        <w:rPr>
          <w:rFonts w:ascii="Myriad Pro" w:hAnsi="Myriad Pro" w:cs="Arial"/>
          <w:sz w:val="20"/>
          <w:szCs w:val="20"/>
          <w:lang w:val="cs-CZ"/>
        </w:rPr>
      </w:pPr>
      <w:r w:rsidRPr="004B4D59">
        <w:rPr>
          <w:rFonts w:ascii="Myriad Pro" w:hAnsi="Myriad Pro" w:cs="Arial"/>
          <w:sz w:val="20"/>
          <w:szCs w:val="20"/>
          <w:lang w:val="cs-CZ"/>
        </w:rPr>
        <w:t>Kontakt pro média:</w:t>
      </w:r>
    </w:p>
    <w:p w14:paraId="48AD8FAA" w14:textId="77777777" w:rsidR="00D35AF8" w:rsidRPr="004B4D59" w:rsidRDefault="00D35AF8" w:rsidP="00165444">
      <w:pPr>
        <w:rPr>
          <w:rFonts w:ascii="Myriad Pro" w:hAnsi="Myriad Pro" w:cs="Arial"/>
          <w:b/>
          <w:sz w:val="20"/>
          <w:szCs w:val="20"/>
          <w:lang w:val="cs-CZ"/>
        </w:rPr>
      </w:pPr>
    </w:p>
    <w:p w14:paraId="456D4FE3" w14:textId="4A7B9E7A" w:rsidR="00D35AF8" w:rsidRPr="004B4D59" w:rsidRDefault="00D35AF8" w:rsidP="00C53C2D">
      <w:pPr>
        <w:rPr>
          <w:rFonts w:ascii="Myriad Pro" w:hAnsi="Myriad Pro" w:cs="Arial"/>
          <w:sz w:val="20"/>
          <w:szCs w:val="20"/>
          <w:lang w:val="cs-CZ"/>
        </w:rPr>
      </w:pPr>
      <w:r w:rsidRPr="004B4D59">
        <w:rPr>
          <w:rFonts w:ascii="Myriad Pro" w:hAnsi="Myriad Pro" w:cs="Arial"/>
          <w:b/>
          <w:sz w:val="20"/>
          <w:szCs w:val="20"/>
          <w:lang w:val="cs-CZ"/>
        </w:rPr>
        <w:t>Jana Bakešová</w:t>
      </w:r>
      <w:r w:rsidRPr="004B4D59">
        <w:rPr>
          <w:rFonts w:ascii="Myriad Pro" w:hAnsi="Myriad Pro" w:cs="Arial"/>
          <w:b/>
          <w:sz w:val="20"/>
          <w:szCs w:val="20"/>
          <w:lang w:val="cs-CZ"/>
        </w:rPr>
        <w:tab/>
      </w:r>
      <w:r w:rsidRPr="004B4D59">
        <w:rPr>
          <w:rFonts w:ascii="Myriad Pro" w:hAnsi="Myriad Pro" w:cs="Arial"/>
          <w:b/>
          <w:sz w:val="20"/>
          <w:szCs w:val="20"/>
          <w:lang w:val="cs-CZ"/>
        </w:rPr>
        <w:tab/>
      </w:r>
      <w:r w:rsidRPr="004B4D59">
        <w:rPr>
          <w:rFonts w:ascii="Myriad Pro" w:hAnsi="Myriad Pro" w:cs="Arial"/>
          <w:sz w:val="20"/>
          <w:szCs w:val="20"/>
          <w:lang w:val="cs-CZ"/>
        </w:rPr>
        <w:tab/>
      </w:r>
      <w:r w:rsidR="00486556">
        <w:rPr>
          <w:rFonts w:ascii="Myriad Pro" w:hAnsi="Myriad Pro" w:cs="Arial"/>
          <w:sz w:val="20"/>
          <w:szCs w:val="20"/>
          <w:lang w:val="cs-CZ"/>
        </w:rPr>
        <w:tab/>
      </w:r>
      <w:r w:rsidR="00486556">
        <w:rPr>
          <w:rFonts w:ascii="Myriad Pro" w:hAnsi="Myriad Pro" w:cs="Arial"/>
          <w:sz w:val="20"/>
          <w:szCs w:val="20"/>
          <w:lang w:val="cs-CZ"/>
        </w:rPr>
        <w:tab/>
      </w:r>
      <w:r w:rsidRPr="004B4D59">
        <w:rPr>
          <w:rFonts w:ascii="Myriad Pro" w:hAnsi="Myriad Pro" w:cs="Arial"/>
          <w:b/>
          <w:sz w:val="20"/>
          <w:szCs w:val="20"/>
          <w:lang w:val="cs-CZ"/>
        </w:rPr>
        <w:t>Magdaléna Drsová</w:t>
      </w:r>
      <w:r w:rsidRPr="004B4D59">
        <w:rPr>
          <w:rFonts w:ascii="Myriad Pro" w:hAnsi="Myriad Pro" w:cs="Arial"/>
          <w:sz w:val="20"/>
          <w:szCs w:val="20"/>
          <w:lang w:val="cs-CZ"/>
        </w:rPr>
        <w:t xml:space="preserve"> </w:t>
      </w:r>
      <w:r w:rsidRPr="004B4D59">
        <w:rPr>
          <w:rFonts w:ascii="Myriad Pro" w:hAnsi="Myriad Pro" w:cs="Arial"/>
          <w:sz w:val="20"/>
          <w:szCs w:val="20"/>
          <w:lang w:val="cs-CZ"/>
        </w:rPr>
        <w:br/>
      </w:r>
      <w:proofErr w:type="spellStart"/>
      <w:r w:rsidR="00610293" w:rsidRPr="004B4D59">
        <w:rPr>
          <w:rFonts w:ascii="Myriad Pro" w:hAnsi="Myriad Pro" w:cs="Arial"/>
          <w:sz w:val="20"/>
          <w:szCs w:val="20"/>
          <w:lang w:val="cs-CZ"/>
        </w:rPr>
        <w:t>Account</w:t>
      </w:r>
      <w:proofErr w:type="spellEnd"/>
      <w:r w:rsidR="00610293" w:rsidRPr="004B4D59">
        <w:rPr>
          <w:rFonts w:ascii="Myriad Pro" w:hAnsi="Myriad Pro" w:cs="Arial"/>
          <w:sz w:val="20"/>
          <w:szCs w:val="20"/>
          <w:lang w:val="cs-CZ"/>
        </w:rPr>
        <w:t xml:space="preserve"> </w:t>
      </w:r>
      <w:proofErr w:type="spellStart"/>
      <w:r w:rsidR="00610293" w:rsidRPr="004B4D59">
        <w:rPr>
          <w:rFonts w:ascii="Myriad Pro" w:hAnsi="Myriad Pro" w:cs="Arial"/>
          <w:sz w:val="20"/>
          <w:szCs w:val="20"/>
          <w:lang w:val="cs-CZ"/>
        </w:rPr>
        <w:t>Manager</w:t>
      </w:r>
      <w:proofErr w:type="spellEnd"/>
      <w:r w:rsidR="00610293" w:rsidRPr="004B4D59">
        <w:rPr>
          <w:rFonts w:ascii="Myriad Pro" w:hAnsi="Myriad Pro" w:cs="Arial"/>
          <w:sz w:val="20"/>
          <w:szCs w:val="20"/>
          <w:lang w:val="cs-CZ"/>
        </w:rPr>
        <w:tab/>
      </w:r>
      <w:r w:rsidR="00610293" w:rsidRPr="004B4D59">
        <w:rPr>
          <w:rFonts w:ascii="Myriad Pro" w:hAnsi="Myriad Pro" w:cs="Arial"/>
          <w:sz w:val="20"/>
          <w:szCs w:val="20"/>
          <w:lang w:val="cs-CZ"/>
        </w:rPr>
        <w:tab/>
      </w:r>
      <w:r w:rsidR="00610293" w:rsidRPr="004B4D59">
        <w:rPr>
          <w:rFonts w:ascii="Myriad Pro" w:hAnsi="Myriad Pro" w:cs="Arial"/>
          <w:sz w:val="20"/>
          <w:szCs w:val="20"/>
          <w:lang w:val="cs-CZ"/>
        </w:rPr>
        <w:tab/>
      </w:r>
      <w:r w:rsidR="00610293">
        <w:rPr>
          <w:rFonts w:ascii="Myriad Pro" w:hAnsi="Myriad Pro" w:cs="Arial"/>
          <w:sz w:val="20"/>
          <w:szCs w:val="20"/>
          <w:lang w:val="cs-CZ"/>
        </w:rPr>
        <w:tab/>
      </w:r>
      <w:r w:rsidR="00C436F1">
        <w:rPr>
          <w:rFonts w:ascii="Myriad Pro" w:hAnsi="Myriad Pro" w:cs="Arial"/>
          <w:sz w:val="20"/>
          <w:szCs w:val="20"/>
          <w:lang w:val="cs-CZ"/>
        </w:rPr>
        <w:t xml:space="preserve">              </w:t>
      </w:r>
      <w:r w:rsidR="00610293" w:rsidRPr="004B4D59">
        <w:rPr>
          <w:rFonts w:ascii="Myriad Pro" w:hAnsi="Myriad Pro" w:cs="Arial"/>
          <w:sz w:val="20"/>
          <w:szCs w:val="20"/>
          <w:lang w:val="cs-CZ"/>
        </w:rPr>
        <w:t xml:space="preserve">PR &amp; Marketing </w:t>
      </w:r>
      <w:proofErr w:type="spellStart"/>
      <w:r w:rsidR="00610293" w:rsidRPr="004B4D59">
        <w:rPr>
          <w:rFonts w:ascii="Myriad Pro" w:hAnsi="Myriad Pro" w:cs="Arial"/>
          <w:sz w:val="20"/>
          <w:szCs w:val="20"/>
          <w:lang w:val="cs-CZ"/>
        </w:rPr>
        <w:t>Manager</w:t>
      </w:r>
      <w:proofErr w:type="spellEnd"/>
    </w:p>
    <w:p w14:paraId="0D9E9D39" w14:textId="77777777" w:rsidR="00D35AF8" w:rsidRPr="004B4D59" w:rsidRDefault="00D35AF8" w:rsidP="00FD4446">
      <w:pPr>
        <w:rPr>
          <w:rFonts w:ascii="Myriad Pro" w:hAnsi="Myriad Pro" w:cs="Arial"/>
          <w:sz w:val="20"/>
          <w:szCs w:val="20"/>
          <w:lang w:val="cs-CZ"/>
        </w:rPr>
      </w:pPr>
    </w:p>
    <w:p w14:paraId="19023A73" w14:textId="378EDE95" w:rsidR="00D35AF8" w:rsidRPr="004B4D59" w:rsidRDefault="00D35AF8" w:rsidP="00C53C2D">
      <w:pPr>
        <w:rPr>
          <w:rFonts w:ascii="Myriad Pro" w:hAnsi="Myriad Pro" w:cs="Arial"/>
          <w:sz w:val="20"/>
          <w:szCs w:val="20"/>
          <w:lang w:val="cs-CZ"/>
        </w:rPr>
      </w:pPr>
      <w:r w:rsidRPr="004B4D59">
        <w:rPr>
          <w:rFonts w:ascii="Myriad Pro" w:hAnsi="Myriad Pro" w:cs="Arial"/>
          <w:sz w:val="20"/>
          <w:szCs w:val="20"/>
          <w:lang w:val="cs-CZ"/>
        </w:rPr>
        <w:t xml:space="preserve">Crest Communications </w:t>
      </w:r>
      <w:r w:rsidRPr="004B4D59">
        <w:rPr>
          <w:rFonts w:ascii="Myriad Pro" w:hAnsi="Myriad Pro" w:cs="Arial"/>
          <w:sz w:val="20"/>
          <w:szCs w:val="20"/>
          <w:lang w:val="cs-CZ"/>
        </w:rPr>
        <w:tab/>
      </w:r>
      <w:r w:rsidRPr="004B4D59">
        <w:rPr>
          <w:rFonts w:ascii="Myriad Pro" w:hAnsi="Myriad Pro" w:cs="Arial"/>
          <w:sz w:val="20"/>
          <w:szCs w:val="20"/>
          <w:lang w:val="cs-CZ"/>
        </w:rPr>
        <w:tab/>
      </w:r>
      <w:r w:rsidRPr="004B4D59">
        <w:rPr>
          <w:rFonts w:ascii="Myriad Pro" w:hAnsi="Myriad Pro" w:cs="Arial"/>
          <w:sz w:val="20"/>
          <w:szCs w:val="20"/>
          <w:lang w:val="cs-CZ"/>
        </w:rPr>
        <w:tab/>
      </w:r>
      <w:r w:rsidRPr="004B4D59">
        <w:rPr>
          <w:rFonts w:ascii="Myriad Pro" w:hAnsi="Myriad Pro" w:cs="Arial"/>
          <w:sz w:val="20"/>
          <w:szCs w:val="20"/>
          <w:lang w:val="cs-CZ"/>
        </w:rPr>
        <w:tab/>
        <w:t>HB REAVIS GROUP CZ</w:t>
      </w:r>
      <w:r w:rsidRPr="004B4D59">
        <w:rPr>
          <w:rFonts w:ascii="Myriad Pro" w:hAnsi="Myriad Pro" w:cs="Arial"/>
          <w:sz w:val="20"/>
          <w:szCs w:val="20"/>
          <w:lang w:val="cs-CZ"/>
        </w:rPr>
        <w:br/>
        <w:t>Ostrovní</w:t>
      </w:r>
      <w:r w:rsidR="00F17414">
        <w:rPr>
          <w:rFonts w:ascii="Myriad Pro" w:hAnsi="Myriad Pro" w:cs="Arial"/>
          <w:sz w:val="20"/>
          <w:szCs w:val="20"/>
          <w:lang w:val="cs-CZ"/>
        </w:rPr>
        <w:t xml:space="preserve"> 129/30</w:t>
      </w:r>
      <w:r w:rsidR="00F17414">
        <w:rPr>
          <w:rFonts w:ascii="Myriad Pro" w:hAnsi="Myriad Pro" w:cs="Arial"/>
          <w:sz w:val="20"/>
          <w:szCs w:val="20"/>
          <w:lang w:val="cs-CZ"/>
        </w:rPr>
        <w:tab/>
      </w:r>
      <w:r w:rsidR="00F17414">
        <w:rPr>
          <w:rFonts w:ascii="Myriad Pro" w:hAnsi="Myriad Pro" w:cs="Arial"/>
          <w:sz w:val="20"/>
          <w:szCs w:val="20"/>
          <w:lang w:val="cs-CZ"/>
        </w:rPr>
        <w:tab/>
      </w:r>
      <w:r w:rsidR="00F17414">
        <w:rPr>
          <w:rFonts w:ascii="Myriad Pro" w:hAnsi="Myriad Pro" w:cs="Arial"/>
          <w:sz w:val="20"/>
          <w:szCs w:val="20"/>
          <w:lang w:val="cs-CZ"/>
        </w:rPr>
        <w:tab/>
      </w:r>
      <w:r w:rsidR="00F17414">
        <w:rPr>
          <w:rFonts w:ascii="Myriad Pro" w:hAnsi="Myriad Pro" w:cs="Arial"/>
          <w:sz w:val="20"/>
          <w:szCs w:val="20"/>
          <w:lang w:val="cs-CZ"/>
        </w:rPr>
        <w:tab/>
      </w:r>
      <w:r w:rsidR="00F17414">
        <w:rPr>
          <w:rFonts w:ascii="Myriad Pro" w:hAnsi="Myriad Pro" w:cs="Arial"/>
          <w:sz w:val="20"/>
          <w:szCs w:val="20"/>
          <w:lang w:val="cs-CZ"/>
        </w:rPr>
        <w:tab/>
        <w:t>Rohanské nábřeží 678/25</w:t>
      </w:r>
    </w:p>
    <w:p w14:paraId="0588FDBC" w14:textId="77777777" w:rsidR="00D35AF8" w:rsidRPr="004B4D59" w:rsidRDefault="00D35AF8" w:rsidP="00C53C2D">
      <w:pPr>
        <w:rPr>
          <w:rFonts w:ascii="Myriad Pro" w:hAnsi="Myriad Pro" w:cs="Arial"/>
          <w:sz w:val="20"/>
          <w:szCs w:val="20"/>
          <w:lang w:val="cs-CZ"/>
        </w:rPr>
      </w:pPr>
      <w:proofErr w:type="gramStart"/>
      <w:r w:rsidRPr="004B4D59">
        <w:rPr>
          <w:rFonts w:ascii="Myriad Pro" w:hAnsi="Myriad Pro" w:cs="Arial"/>
          <w:sz w:val="20"/>
          <w:szCs w:val="20"/>
          <w:lang w:val="cs-CZ"/>
        </w:rPr>
        <w:t>110 00  Praha</w:t>
      </w:r>
      <w:proofErr w:type="gramEnd"/>
      <w:r w:rsidRPr="004B4D59">
        <w:rPr>
          <w:rFonts w:ascii="Myriad Pro" w:hAnsi="Myriad Pro" w:cs="Arial"/>
          <w:sz w:val="20"/>
          <w:szCs w:val="20"/>
          <w:lang w:val="cs-CZ"/>
        </w:rPr>
        <w:t xml:space="preserve"> 1</w:t>
      </w:r>
      <w:r w:rsidRPr="004B4D59">
        <w:rPr>
          <w:rFonts w:ascii="Myriad Pro" w:hAnsi="Myriad Pro" w:cs="Arial"/>
          <w:sz w:val="20"/>
          <w:szCs w:val="20"/>
          <w:lang w:val="cs-CZ"/>
        </w:rPr>
        <w:tab/>
      </w:r>
      <w:r w:rsidRPr="004B4D59">
        <w:rPr>
          <w:rFonts w:ascii="Myriad Pro" w:hAnsi="Myriad Pro" w:cs="Arial"/>
          <w:sz w:val="20"/>
          <w:szCs w:val="20"/>
          <w:lang w:val="cs-CZ"/>
        </w:rPr>
        <w:tab/>
      </w:r>
      <w:r w:rsidRPr="004B4D59">
        <w:rPr>
          <w:rFonts w:ascii="Myriad Pro" w:hAnsi="Myriad Pro" w:cs="Arial"/>
          <w:sz w:val="20"/>
          <w:szCs w:val="20"/>
          <w:lang w:val="cs-CZ"/>
        </w:rPr>
        <w:tab/>
      </w:r>
      <w:r w:rsidRPr="004B4D59">
        <w:rPr>
          <w:rFonts w:ascii="Myriad Pro" w:hAnsi="Myriad Pro" w:cs="Arial"/>
          <w:sz w:val="20"/>
          <w:szCs w:val="20"/>
          <w:lang w:val="cs-CZ"/>
        </w:rPr>
        <w:tab/>
      </w:r>
      <w:r w:rsidRPr="004B4D59">
        <w:rPr>
          <w:rFonts w:ascii="Myriad Pro" w:hAnsi="Myriad Pro" w:cs="Arial"/>
          <w:sz w:val="20"/>
          <w:szCs w:val="20"/>
          <w:lang w:val="cs-CZ"/>
        </w:rPr>
        <w:tab/>
        <w:t>186 00 Praha 8</w:t>
      </w:r>
    </w:p>
    <w:p w14:paraId="737AD25C" w14:textId="77777777" w:rsidR="00D35AF8" w:rsidRPr="004B4D59" w:rsidRDefault="00D35AF8" w:rsidP="00C53C2D">
      <w:pPr>
        <w:rPr>
          <w:rFonts w:ascii="Myriad Pro" w:hAnsi="Myriad Pro" w:cs="Arial"/>
          <w:sz w:val="20"/>
          <w:szCs w:val="20"/>
          <w:lang w:val="cs-CZ"/>
        </w:rPr>
      </w:pPr>
      <w:r w:rsidRPr="004B4D59">
        <w:rPr>
          <w:rFonts w:ascii="Myriad Pro" w:hAnsi="Myriad Pro" w:cs="Arial"/>
          <w:sz w:val="20"/>
          <w:szCs w:val="20"/>
          <w:lang w:val="cs-CZ"/>
        </w:rPr>
        <w:t>Tel.: 222 927 111</w:t>
      </w:r>
      <w:r w:rsidRPr="004B4D59">
        <w:rPr>
          <w:rFonts w:ascii="Myriad Pro" w:hAnsi="Myriad Pro" w:cs="Arial"/>
          <w:sz w:val="20"/>
          <w:szCs w:val="20"/>
          <w:lang w:val="cs-CZ"/>
        </w:rPr>
        <w:tab/>
      </w:r>
      <w:r w:rsidRPr="004B4D59">
        <w:rPr>
          <w:rFonts w:ascii="Myriad Pro" w:hAnsi="Myriad Pro" w:cs="Arial"/>
          <w:sz w:val="20"/>
          <w:szCs w:val="20"/>
          <w:lang w:val="cs-CZ"/>
        </w:rPr>
        <w:tab/>
      </w:r>
      <w:r w:rsidRPr="004B4D59">
        <w:rPr>
          <w:rFonts w:ascii="Myriad Pro" w:hAnsi="Myriad Pro" w:cs="Arial"/>
          <w:sz w:val="20"/>
          <w:szCs w:val="20"/>
          <w:lang w:val="cs-CZ"/>
        </w:rPr>
        <w:tab/>
      </w:r>
      <w:r w:rsidRPr="004B4D59">
        <w:rPr>
          <w:rFonts w:ascii="Myriad Pro" w:hAnsi="Myriad Pro" w:cs="Arial"/>
          <w:sz w:val="20"/>
          <w:szCs w:val="20"/>
          <w:lang w:val="cs-CZ"/>
        </w:rPr>
        <w:tab/>
      </w:r>
      <w:r w:rsidR="00D77F03">
        <w:rPr>
          <w:rFonts w:ascii="Myriad Pro" w:hAnsi="Myriad Pro" w:cs="Arial"/>
          <w:sz w:val="20"/>
          <w:szCs w:val="20"/>
          <w:lang w:val="cs-CZ"/>
        </w:rPr>
        <w:tab/>
      </w:r>
      <w:r w:rsidRPr="004B4D59">
        <w:rPr>
          <w:rFonts w:ascii="Myriad Pro" w:hAnsi="Myriad Pro" w:cs="Arial"/>
          <w:sz w:val="20"/>
          <w:szCs w:val="20"/>
          <w:lang w:val="cs-CZ"/>
        </w:rPr>
        <w:t xml:space="preserve">Tel.: </w:t>
      </w:r>
      <w:r w:rsidR="00AD7808" w:rsidRPr="00AD7808">
        <w:rPr>
          <w:rFonts w:ascii="Myriad Pro" w:hAnsi="Myriad Pro" w:cs="Arial"/>
          <w:sz w:val="20"/>
          <w:szCs w:val="20"/>
          <w:lang w:val="cs-CZ"/>
        </w:rPr>
        <w:t>225 001 900</w:t>
      </w:r>
    </w:p>
    <w:p w14:paraId="49E5150C" w14:textId="77777777" w:rsidR="00D35AF8" w:rsidRPr="004B4D59" w:rsidRDefault="00D35AF8" w:rsidP="00C53C2D">
      <w:pPr>
        <w:rPr>
          <w:rFonts w:ascii="Myriad Pro" w:hAnsi="Myriad Pro" w:cs="Arial"/>
          <w:sz w:val="20"/>
          <w:szCs w:val="20"/>
          <w:lang w:val="cs-CZ"/>
        </w:rPr>
      </w:pPr>
      <w:r w:rsidRPr="004B4D59">
        <w:rPr>
          <w:rFonts w:ascii="Myriad Pro" w:hAnsi="Myriad Pro" w:cs="Arial"/>
          <w:sz w:val="20"/>
          <w:szCs w:val="20"/>
          <w:lang w:val="cs-CZ"/>
        </w:rPr>
        <w:t>GSM: 731 613 604</w:t>
      </w:r>
      <w:r w:rsidRPr="004B4D59">
        <w:rPr>
          <w:rFonts w:ascii="Myriad Pro" w:hAnsi="Myriad Pro" w:cs="Arial"/>
          <w:sz w:val="20"/>
          <w:szCs w:val="20"/>
          <w:lang w:val="cs-CZ"/>
        </w:rPr>
        <w:tab/>
      </w:r>
      <w:r w:rsidRPr="004B4D59">
        <w:rPr>
          <w:rFonts w:ascii="Myriad Pro" w:hAnsi="Myriad Pro" w:cs="Arial"/>
          <w:sz w:val="20"/>
          <w:szCs w:val="20"/>
          <w:lang w:val="cs-CZ"/>
        </w:rPr>
        <w:tab/>
      </w:r>
      <w:r w:rsidRPr="004B4D59">
        <w:rPr>
          <w:rFonts w:ascii="Myriad Pro" w:hAnsi="Myriad Pro" w:cs="Arial"/>
          <w:sz w:val="20"/>
          <w:szCs w:val="20"/>
          <w:lang w:val="cs-CZ"/>
        </w:rPr>
        <w:tab/>
      </w:r>
      <w:r w:rsidRPr="004B4D59">
        <w:rPr>
          <w:rFonts w:ascii="Myriad Pro" w:hAnsi="Myriad Pro" w:cs="Arial"/>
          <w:sz w:val="20"/>
          <w:szCs w:val="20"/>
          <w:lang w:val="cs-CZ"/>
        </w:rPr>
        <w:tab/>
        <w:t>GSM: 702 212 914</w:t>
      </w:r>
    </w:p>
    <w:p w14:paraId="7465507D" w14:textId="77777777" w:rsidR="00D35AF8" w:rsidRPr="004B4D59" w:rsidRDefault="00C91D29" w:rsidP="00C53C2D">
      <w:pPr>
        <w:rPr>
          <w:rStyle w:val="Hypertextovodkaz"/>
          <w:rFonts w:ascii="Myriad Pro" w:hAnsi="Myriad Pro" w:cs="Arial"/>
          <w:color w:val="auto"/>
          <w:sz w:val="20"/>
          <w:szCs w:val="20"/>
          <w:u w:val="none"/>
          <w:lang w:val="cs-CZ"/>
        </w:rPr>
      </w:pPr>
      <w:hyperlink r:id="rId7" w:history="1">
        <w:proofErr w:type="spellStart"/>
        <w:r w:rsidR="00D35AF8" w:rsidRPr="004B4D59">
          <w:rPr>
            <w:rStyle w:val="Hypertextovodkaz"/>
            <w:rFonts w:ascii="Myriad Pro" w:hAnsi="Myriad Pro" w:cs="Arial"/>
            <w:sz w:val="20"/>
            <w:szCs w:val="20"/>
            <w:lang w:val="cs-CZ"/>
          </w:rPr>
          <w:t>jana.bakesova@crestcom.cz</w:t>
        </w:r>
        <w:proofErr w:type="spellEnd"/>
      </w:hyperlink>
      <w:r w:rsidR="00D35AF8" w:rsidRPr="004B4D59">
        <w:rPr>
          <w:rFonts w:ascii="Myriad Pro" w:hAnsi="Myriad Pro" w:cs="Arial"/>
          <w:sz w:val="20"/>
          <w:szCs w:val="20"/>
          <w:lang w:val="cs-CZ"/>
        </w:rPr>
        <w:tab/>
      </w:r>
      <w:r w:rsidR="00D35AF8" w:rsidRPr="004B4D59">
        <w:rPr>
          <w:rFonts w:ascii="Myriad Pro" w:hAnsi="Myriad Pro" w:cs="Arial"/>
          <w:sz w:val="20"/>
          <w:szCs w:val="20"/>
          <w:lang w:val="cs-CZ"/>
        </w:rPr>
        <w:tab/>
      </w:r>
      <w:r w:rsidR="00C53C2D">
        <w:rPr>
          <w:rFonts w:ascii="Myriad Pro" w:hAnsi="Myriad Pro" w:cs="Arial"/>
          <w:sz w:val="20"/>
          <w:szCs w:val="20"/>
          <w:lang w:val="cs-CZ"/>
        </w:rPr>
        <w:tab/>
      </w:r>
      <w:hyperlink r:id="rId8" w:history="1">
        <w:proofErr w:type="spellStart"/>
        <w:r w:rsidR="00D35AF8" w:rsidRPr="004B4D59">
          <w:rPr>
            <w:rStyle w:val="Hypertextovodkaz"/>
            <w:rFonts w:ascii="Myriad Pro" w:hAnsi="Myriad Pro" w:cs="Arial"/>
            <w:sz w:val="20"/>
            <w:szCs w:val="20"/>
            <w:lang w:val="cs-CZ"/>
          </w:rPr>
          <w:t>magdalena.drsova@hbreavis.com</w:t>
        </w:r>
        <w:proofErr w:type="spellEnd"/>
      </w:hyperlink>
    </w:p>
    <w:p w14:paraId="6DCDB129" w14:textId="77777777" w:rsidR="00D35AF8" w:rsidRPr="004B4D59" w:rsidRDefault="00C91D29" w:rsidP="00C53C2D">
      <w:pPr>
        <w:rPr>
          <w:rStyle w:val="Hypertextovodkaz"/>
          <w:rFonts w:ascii="Myriad Pro" w:hAnsi="Myriad Pro" w:cs="Arial"/>
          <w:sz w:val="20"/>
          <w:szCs w:val="20"/>
          <w:lang w:val="cs-CZ"/>
        </w:rPr>
      </w:pPr>
      <w:hyperlink r:id="rId9" w:history="1">
        <w:proofErr w:type="spellStart"/>
        <w:r w:rsidR="00D35AF8" w:rsidRPr="004B4D59">
          <w:rPr>
            <w:rStyle w:val="Hypertextovodkaz"/>
            <w:rFonts w:ascii="Myriad Pro" w:hAnsi="Myriad Pro" w:cs="Arial"/>
            <w:sz w:val="20"/>
            <w:szCs w:val="20"/>
            <w:lang w:val="cs-CZ"/>
          </w:rPr>
          <w:t>www.crestcom.cz</w:t>
        </w:r>
        <w:proofErr w:type="spellEnd"/>
      </w:hyperlink>
      <w:r w:rsidR="00D35AF8" w:rsidRPr="004B4D59">
        <w:rPr>
          <w:rFonts w:ascii="Myriad Pro" w:hAnsi="Myriad Pro" w:cs="Arial"/>
          <w:sz w:val="20"/>
          <w:szCs w:val="20"/>
          <w:lang w:val="cs-CZ"/>
        </w:rPr>
        <w:t xml:space="preserve"> </w:t>
      </w:r>
      <w:r w:rsidR="00D35AF8" w:rsidRPr="004B4D59">
        <w:rPr>
          <w:rFonts w:ascii="Myriad Pro" w:hAnsi="Myriad Pro" w:cs="Arial"/>
          <w:sz w:val="20"/>
          <w:szCs w:val="20"/>
          <w:lang w:val="cs-CZ"/>
        </w:rPr>
        <w:tab/>
      </w:r>
      <w:r w:rsidR="00D35AF8" w:rsidRPr="004B4D59">
        <w:rPr>
          <w:rFonts w:ascii="Myriad Pro" w:hAnsi="Myriad Pro" w:cs="Arial"/>
          <w:sz w:val="20"/>
          <w:szCs w:val="20"/>
          <w:lang w:val="cs-CZ"/>
        </w:rPr>
        <w:tab/>
      </w:r>
      <w:r w:rsidR="00D35AF8" w:rsidRPr="004B4D59">
        <w:rPr>
          <w:rFonts w:ascii="Myriad Pro" w:hAnsi="Myriad Pro" w:cs="Arial"/>
          <w:sz w:val="20"/>
          <w:szCs w:val="20"/>
          <w:lang w:val="cs-CZ"/>
        </w:rPr>
        <w:tab/>
      </w:r>
      <w:r w:rsidR="00D35AF8" w:rsidRPr="004B4D59">
        <w:rPr>
          <w:rFonts w:ascii="Myriad Pro" w:hAnsi="Myriad Pro" w:cs="Arial"/>
          <w:sz w:val="20"/>
          <w:szCs w:val="20"/>
          <w:lang w:val="cs-CZ"/>
        </w:rPr>
        <w:tab/>
      </w:r>
      <w:hyperlink r:id="rId10" w:history="1">
        <w:proofErr w:type="spellStart"/>
        <w:r w:rsidR="00D35AF8" w:rsidRPr="004B4D59">
          <w:rPr>
            <w:rStyle w:val="Hypertextovodkaz"/>
            <w:rFonts w:ascii="Myriad Pro" w:hAnsi="Myriad Pro" w:cs="Arial"/>
            <w:sz w:val="20"/>
            <w:szCs w:val="20"/>
            <w:lang w:val="cs-CZ"/>
          </w:rPr>
          <w:t>www.hbreavis.com</w:t>
        </w:r>
        <w:proofErr w:type="spellEnd"/>
        <w:r w:rsidR="00D35AF8" w:rsidRPr="004B4D59">
          <w:rPr>
            <w:rStyle w:val="Hypertextovodkaz"/>
            <w:rFonts w:ascii="Myriad Pro" w:hAnsi="Myriad Pro" w:cs="Arial"/>
            <w:sz w:val="20"/>
            <w:szCs w:val="20"/>
            <w:lang w:val="cs-CZ"/>
          </w:rPr>
          <w:t xml:space="preserve"> </w:t>
        </w:r>
      </w:hyperlink>
    </w:p>
    <w:p w14:paraId="3824048F" w14:textId="77777777" w:rsidR="00030C64" w:rsidRDefault="00030C64" w:rsidP="00F022EB">
      <w:pPr>
        <w:jc w:val="both"/>
        <w:rPr>
          <w:rFonts w:ascii="Myriad Pro" w:hAnsi="Myriad Pro" w:cs="Arial"/>
          <w:b/>
          <w:sz w:val="22"/>
          <w:szCs w:val="22"/>
          <w:lang w:val="cs-CZ"/>
        </w:rPr>
      </w:pPr>
    </w:p>
    <w:p w14:paraId="58CFC587" w14:textId="77777777" w:rsidR="00030C64" w:rsidRDefault="00030C64" w:rsidP="00F022EB">
      <w:pPr>
        <w:jc w:val="both"/>
        <w:rPr>
          <w:rFonts w:ascii="Myriad Pro" w:hAnsi="Myriad Pro" w:cs="Arial"/>
          <w:b/>
          <w:sz w:val="22"/>
          <w:szCs w:val="22"/>
          <w:lang w:val="cs-CZ"/>
        </w:rPr>
      </w:pPr>
    </w:p>
    <w:p w14:paraId="3412CA67" w14:textId="77777777" w:rsidR="00F022EB" w:rsidRPr="00F022EB" w:rsidRDefault="00F022EB" w:rsidP="00F022EB">
      <w:pPr>
        <w:jc w:val="both"/>
        <w:rPr>
          <w:rFonts w:ascii="Myriad Pro" w:hAnsi="Myriad Pro" w:cs="Arial"/>
          <w:b/>
          <w:sz w:val="22"/>
          <w:szCs w:val="22"/>
          <w:lang w:val="cs-CZ" w:eastAsia="en-US"/>
        </w:rPr>
      </w:pPr>
      <w:r w:rsidRPr="00F022EB">
        <w:rPr>
          <w:rFonts w:ascii="Myriad Pro" w:hAnsi="Myriad Pro" w:cs="Arial"/>
          <w:b/>
          <w:sz w:val="22"/>
          <w:szCs w:val="22"/>
          <w:lang w:val="cs-CZ"/>
        </w:rPr>
        <w:t xml:space="preserve">O společnosti HB Reavis </w:t>
      </w:r>
    </w:p>
    <w:p w14:paraId="2F9A8944" w14:textId="35D9B53E" w:rsidR="00030C64" w:rsidRPr="00030C64" w:rsidRDefault="00030C64" w:rsidP="00030C64">
      <w:pPr>
        <w:jc w:val="both"/>
        <w:rPr>
          <w:rFonts w:ascii="Myriad Pro" w:hAnsi="Myriad Pro"/>
          <w:sz w:val="22"/>
          <w:szCs w:val="22"/>
          <w:lang w:val="cs-CZ"/>
        </w:rPr>
      </w:pPr>
      <w:r w:rsidRPr="00030C64">
        <w:rPr>
          <w:rFonts w:ascii="Myriad Pro" w:hAnsi="Myriad Pro"/>
          <w:sz w:val="22"/>
          <w:szCs w:val="22"/>
          <w:lang w:val="cs-CZ"/>
        </w:rPr>
        <w:t xml:space="preserve">Mezinárodní developerská skupina HB Reavis byla založena v roce 1993 v Bratislavě. Působí na klíčových trzích ve střední a východní Evropě (Polsko, Česká republika, Slovensko, Maďarsko), ve Spojeném království a v Turecku. Společnost doposud realizovala celkem 840 000 metrů čtverečních moderních kanceláří, obchodních a zábavních prostor a logistických nemovitostí. Dalších více než 1 milion metrů čtverečních je ve fázi realizace, plánování nebo povolování výstavby. Na všech trzích využívá HB Reavis integrovaný obchodní model zahrnující development, výstavbu, správu majetku a investiční management. Společnost má celková aktiva 1,83 miliardy EUR s čistou hodnotou 1,024 miliardy EUR. S více než 440 odborníky pracujícími po celé Evropě se HB Reavis řadí mezi lídry na trhu. Potvrzují to i získaná ocenění „Developer roku 2015 ve střední a východní Evropě“ udělené odbornou porotou </w:t>
      </w:r>
      <w:proofErr w:type="spellStart"/>
      <w:r w:rsidRPr="00030C64">
        <w:rPr>
          <w:rFonts w:ascii="Myriad Pro" w:hAnsi="Myriad Pro"/>
          <w:sz w:val="22"/>
          <w:szCs w:val="22"/>
          <w:lang w:val="cs-CZ"/>
        </w:rPr>
        <w:t>CEE</w:t>
      </w:r>
      <w:proofErr w:type="spellEnd"/>
      <w:r w:rsidRPr="00030C64">
        <w:rPr>
          <w:rFonts w:ascii="Myriad Pro" w:hAnsi="Myriad Pro"/>
          <w:sz w:val="22"/>
          <w:szCs w:val="22"/>
          <w:lang w:val="cs-CZ"/>
        </w:rPr>
        <w:t xml:space="preserve"> </w:t>
      </w:r>
      <w:proofErr w:type="spellStart"/>
      <w:r w:rsidRPr="00030C64">
        <w:rPr>
          <w:rFonts w:ascii="Myriad Pro" w:hAnsi="Myriad Pro"/>
          <w:sz w:val="22"/>
          <w:szCs w:val="22"/>
          <w:lang w:val="cs-CZ"/>
        </w:rPr>
        <w:t>Quality</w:t>
      </w:r>
      <w:proofErr w:type="spellEnd"/>
      <w:r w:rsidRPr="00030C64">
        <w:rPr>
          <w:rFonts w:ascii="Myriad Pro" w:hAnsi="Myriad Pro"/>
          <w:sz w:val="22"/>
          <w:szCs w:val="22"/>
          <w:lang w:val="cs-CZ"/>
        </w:rPr>
        <w:t xml:space="preserve"> </w:t>
      </w:r>
      <w:proofErr w:type="spellStart"/>
      <w:r w:rsidRPr="00030C64">
        <w:rPr>
          <w:rFonts w:ascii="Myriad Pro" w:hAnsi="Myriad Pro"/>
          <w:sz w:val="22"/>
          <w:szCs w:val="22"/>
          <w:lang w:val="cs-CZ"/>
        </w:rPr>
        <w:t>Awards</w:t>
      </w:r>
      <w:proofErr w:type="spellEnd"/>
      <w:r w:rsidRPr="00030C64">
        <w:rPr>
          <w:rFonts w:ascii="Myriad Pro" w:hAnsi="Myriad Pro"/>
          <w:color w:val="000000"/>
          <w:sz w:val="22"/>
          <w:szCs w:val="22"/>
          <w:lang w:val="cs-CZ"/>
        </w:rPr>
        <w:t xml:space="preserve"> </w:t>
      </w:r>
      <w:r w:rsidRPr="00030C64">
        <w:rPr>
          <w:rFonts w:ascii="Myriad Pro" w:hAnsi="Myriad Pro"/>
          <w:color w:val="000000"/>
          <w:sz w:val="22"/>
          <w:szCs w:val="22"/>
          <w:lang w:val="cs-CZ" w:eastAsia="sk-SK"/>
        </w:rPr>
        <w:t xml:space="preserve">ve spolupráci s </w:t>
      </w:r>
      <w:proofErr w:type="spellStart"/>
      <w:r w:rsidRPr="00030C64">
        <w:rPr>
          <w:rFonts w:ascii="Myriad Pro" w:hAnsi="Myriad Pro"/>
          <w:color w:val="000000"/>
          <w:sz w:val="22"/>
          <w:szCs w:val="22"/>
          <w:lang w:val="cs-CZ" w:eastAsia="sk-SK"/>
        </w:rPr>
        <w:t>Financial</w:t>
      </w:r>
      <w:proofErr w:type="spellEnd"/>
      <w:r w:rsidRPr="00030C64">
        <w:rPr>
          <w:rFonts w:ascii="Myriad Pro" w:hAnsi="Myriad Pro"/>
          <w:color w:val="000000"/>
          <w:sz w:val="22"/>
          <w:szCs w:val="22"/>
          <w:lang w:val="cs-CZ" w:eastAsia="sk-SK"/>
        </w:rPr>
        <w:t xml:space="preserve"> </w:t>
      </w:r>
      <w:proofErr w:type="spellStart"/>
      <w:r w:rsidRPr="00030C64">
        <w:rPr>
          <w:rFonts w:ascii="Myriad Pro" w:hAnsi="Myriad Pro"/>
          <w:color w:val="000000"/>
          <w:sz w:val="22"/>
          <w:szCs w:val="22"/>
          <w:lang w:val="cs-CZ" w:eastAsia="sk-SK"/>
        </w:rPr>
        <w:t>Times</w:t>
      </w:r>
      <w:proofErr w:type="spellEnd"/>
      <w:r w:rsidRPr="00030C64">
        <w:rPr>
          <w:rFonts w:ascii="Myriad Pro" w:hAnsi="Myriad Pro"/>
          <w:color w:val="000000"/>
          <w:sz w:val="22"/>
          <w:szCs w:val="22"/>
          <w:lang w:val="cs-CZ" w:eastAsia="sk-SK"/>
        </w:rPr>
        <w:t xml:space="preserve"> a titul „Developer kancelářských budov roku 2014 </w:t>
      </w:r>
      <w:r w:rsidRPr="00030C64">
        <w:rPr>
          <w:rFonts w:ascii="Myriad Pro" w:hAnsi="Myriad Pro"/>
          <w:sz w:val="22"/>
          <w:szCs w:val="22"/>
          <w:lang w:val="cs-CZ"/>
        </w:rPr>
        <w:t>ve střední a východní Evropě</w:t>
      </w:r>
      <w:r w:rsidRPr="00030C64">
        <w:rPr>
          <w:rFonts w:ascii="Myriad Pro" w:hAnsi="Myriad Pro"/>
          <w:color w:val="000000"/>
          <w:sz w:val="22"/>
          <w:szCs w:val="22"/>
          <w:lang w:val="cs-CZ" w:eastAsia="sk-SK"/>
        </w:rPr>
        <w:t>“ uděleného v soutěži pod záštitou vydavatelství</w:t>
      </w:r>
      <w:r w:rsidRPr="00030C64">
        <w:rPr>
          <w:rFonts w:ascii="Myriad Pro" w:hAnsi="Myriad Pro"/>
          <w:sz w:val="22"/>
          <w:szCs w:val="22"/>
          <w:lang w:val="cs-CZ"/>
        </w:rPr>
        <w:t xml:space="preserve"> </w:t>
      </w:r>
      <w:proofErr w:type="spellStart"/>
      <w:r w:rsidRPr="00030C64">
        <w:rPr>
          <w:rFonts w:ascii="Myriad Pro" w:hAnsi="Myriad Pro"/>
          <w:sz w:val="22"/>
          <w:szCs w:val="22"/>
          <w:lang w:val="cs-CZ"/>
        </w:rPr>
        <w:t>Eurobuild</w:t>
      </w:r>
      <w:proofErr w:type="spellEnd"/>
      <w:r w:rsidRPr="00030C64">
        <w:rPr>
          <w:rFonts w:ascii="Myriad Pro" w:hAnsi="Myriad Pro"/>
          <w:sz w:val="22"/>
          <w:szCs w:val="22"/>
          <w:lang w:val="cs-CZ"/>
        </w:rPr>
        <w:t xml:space="preserve">. Více informací získáte na </w:t>
      </w:r>
      <w:hyperlink r:id="rId11" w:history="1">
        <w:r w:rsidRPr="00030C64">
          <w:rPr>
            <w:rStyle w:val="Hypertextovodkaz"/>
            <w:rFonts w:ascii="Myriad Pro" w:hAnsi="Myriad Pro"/>
            <w:sz w:val="22"/>
            <w:szCs w:val="22"/>
            <w:lang w:val="cs-CZ"/>
          </w:rPr>
          <w:t>http://www.hbreavis.com</w:t>
        </w:r>
      </w:hyperlink>
      <w:r w:rsidRPr="00030C64">
        <w:rPr>
          <w:rFonts w:ascii="Myriad Pro" w:hAnsi="Myriad Pro"/>
          <w:color w:val="000080"/>
          <w:sz w:val="22"/>
          <w:szCs w:val="22"/>
          <w:lang w:val="cs-CZ"/>
        </w:rPr>
        <w:t>.</w:t>
      </w:r>
    </w:p>
    <w:p w14:paraId="53213D5A" w14:textId="77777777" w:rsidR="00A84231" w:rsidRPr="00030C64" w:rsidRDefault="00A84231" w:rsidP="00924A62">
      <w:pPr>
        <w:jc w:val="both"/>
        <w:rPr>
          <w:rFonts w:ascii="Myriad Pro" w:hAnsi="Myriad Pro" w:cs="Arial"/>
          <w:sz w:val="22"/>
          <w:szCs w:val="22"/>
          <w:lang w:val="cs-CZ"/>
        </w:rPr>
      </w:pPr>
    </w:p>
    <w:p w14:paraId="001C4661" w14:textId="77777777" w:rsidR="00D866DF" w:rsidRPr="004B4D59" w:rsidRDefault="00D866DF" w:rsidP="00924A62">
      <w:pPr>
        <w:jc w:val="both"/>
        <w:rPr>
          <w:rFonts w:ascii="Myriad Pro" w:hAnsi="Myriad Pro" w:cs="Arial"/>
          <w:sz w:val="20"/>
          <w:szCs w:val="20"/>
          <w:lang w:val="cs-CZ"/>
        </w:rPr>
      </w:pPr>
    </w:p>
    <w:sectPr w:rsidR="00D866DF" w:rsidRPr="004B4D59" w:rsidSect="006840BF">
      <w:headerReference w:type="default" r:id="rId12"/>
      <w:footerReference w:type="default" r:id="rId13"/>
      <w:pgSz w:w="11900" w:h="16840"/>
      <w:pgMar w:top="1701" w:right="964" w:bottom="1701" w:left="964"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19E0B" w14:textId="77777777" w:rsidR="00B04C10" w:rsidRDefault="00B04C10" w:rsidP="00921EE6">
      <w:r>
        <w:separator/>
      </w:r>
    </w:p>
  </w:endnote>
  <w:endnote w:type="continuationSeparator" w:id="0">
    <w:p w14:paraId="756B0B28" w14:textId="77777777" w:rsidR="00B04C10" w:rsidRDefault="00B04C10" w:rsidP="0092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Myriad Pro">
    <w:altName w:val="Times New Roman"/>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E5335" w14:textId="77777777" w:rsidR="00D35AF8" w:rsidRDefault="00B114F5" w:rsidP="0089190C">
    <w:pPr>
      <w:pStyle w:val="Zpat"/>
      <w:ind w:hanging="993"/>
    </w:pPr>
    <w:r>
      <w:rPr>
        <w:noProof/>
        <w:lang w:val="cs-CZ" w:eastAsia="cs-CZ"/>
      </w:rPr>
      <mc:AlternateContent>
        <mc:Choice Requires="wps">
          <w:drawing>
            <wp:anchor distT="0" distB="0" distL="114300" distR="114300" simplePos="0" relativeHeight="251657216" behindDoc="0" locked="0" layoutInCell="1" allowOverlap="1" wp14:anchorId="6043841F" wp14:editId="19307787">
              <wp:simplePos x="0" y="0"/>
              <wp:positionH relativeFrom="column">
                <wp:posOffset>-6985</wp:posOffset>
              </wp:positionH>
              <wp:positionV relativeFrom="paragraph">
                <wp:posOffset>97155</wp:posOffset>
              </wp:positionV>
              <wp:extent cx="4385945" cy="571500"/>
              <wp:effectExtent l="0" t="0" r="1460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5945" cy="571500"/>
                      </a:xfrm>
                      <a:prstGeom prst="rect">
                        <a:avLst/>
                      </a:prstGeom>
                      <a:noFill/>
                      <a:ln>
                        <a:noFill/>
                      </a:ln>
                      <a:effectLst/>
                      <a:extLst>
                        <a:ext uri="{C572A759-6A51-4108-AA02-DFA0A04FC94B}"/>
                      </a:extLst>
                    </wps:spPr>
                    <wps:txbx>
                      <w:txbxContent>
                        <w:p w14:paraId="2A23B7BB" w14:textId="0CDEFD7C" w:rsidR="00D35AF8" w:rsidRPr="00BD055E" w:rsidRDefault="00D35AF8" w:rsidP="00BD055E">
                          <w:pPr>
                            <w:pStyle w:val="Bezodstavcovhostylu"/>
                            <w:suppressAutoHyphens/>
                            <w:rPr>
                              <w:rFonts w:ascii="Arial" w:hAnsi="Arial" w:cs="Arial"/>
                              <w:sz w:val="13"/>
                              <w:szCs w:val="13"/>
                            </w:rPr>
                          </w:pPr>
                          <w:r>
                            <w:rPr>
                              <w:rFonts w:ascii="Arial" w:hAnsi="Arial"/>
                              <w:sz w:val="13"/>
                            </w:rPr>
                            <w:t xml:space="preserve">HB </w:t>
                          </w:r>
                          <w:proofErr w:type="spellStart"/>
                          <w:r>
                            <w:rPr>
                              <w:rFonts w:ascii="Arial" w:hAnsi="Arial"/>
                              <w:sz w:val="13"/>
                            </w:rPr>
                            <w:t>REAVIS</w:t>
                          </w:r>
                          <w:proofErr w:type="spellEnd"/>
                          <w:r>
                            <w:rPr>
                              <w:rFonts w:ascii="Arial" w:hAnsi="Arial"/>
                              <w:sz w:val="13"/>
                            </w:rPr>
                            <w:t xml:space="preserve"> GROUP </w:t>
                          </w:r>
                          <w:r w:rsidR="007C34A6">
                            <w:rPr>
                              <w:rFonts w:ascii="Arial" w:hAnsi="Arial"/>
                              <w:sz w:val="13"/>
                            </w:rPr>
                            <w:t xml:space="preserve">CZ, s.r.o., </w:t>
                          </w:r>
                          <w:proofErr w:type="spellStart"/>
                          <w:r w:rsidR="007C34A6">
                            <w:rPr>
                              <w:rFonts w:ascii="Arial" w:hAnsi="Arial"/>
                              <w:sz w:val="13"/>
                            </w:rPr>
                            <w:t>Rohanské</w:t>
                          </w:r>
                          <w:proofErr w:type="spellEnd"/>
                          <w:r w:rsidR="007C34A6">
                            <w:rPr>
                              <w:rFonts w:ascii="Arial" w:hAnsi="Arial"/>
                              <w:sz w:val="13"/>
                            </w:rPr>
                            <w:t xml:space="preserve"> </w:t>
                          </w:r>
                          <w:proofErr w:type="spellStart"/>
                          <w:r w:rsidR="007C34A6">
                            <w:rPr>
                              <w:rFonts w:ascii="Arial" w:hAnsi="Arial"/>
                              <w:sz w:val="13"/>
                            </w:rPr>
                            <w:t>nábřeží</w:t>
                          </w:r>
                          <w:proofErr w:type="spellEnd"/>
                          <w:r w:rsidR="007C34A6">
                            <w:rPr>
                              <w:rFonts w:ascii="Arial" w:hAnsi="Arial"/>
                              <w:sz w:val="13"/>
                            </w:rPr>
                            <w:t xml:space="preserve"> 678/25</w:t>
                          </w:r>
                          <w:r>
                            <w:rPr>
                              <w:rFonts w:ascii="Arial" w:hAnsi="Arial"/>
                              <w:sz w:val="13"/>
                            </w:rPr>
                            <w:t xml:space="preserve">, 186 00 </w:t>
                          </w:r>
                          <w:smartTag w:uri="urn:schemas-microsoft-com:office:smarttags" w:element="City">
                            <w:r>
                              <w:rPr>
                                <w:rFonts w:ascii="Arial" w:hAnsi="Arial"/>
                                <w:sz w:val="13"/>
                              </w:rPr>
                              <w:t>Prague</w:t>
                            </w:r>
                          </w:smartTag>
                          <w:r>
                            <w:rPr>
                              <w:rFonts w:ascii="Arial" w:hAnsi="Arial"/>
                              <w:sz w:val="13"/>
                            </w:rPr>
                            <w:t xml:space="preserve"> 8, </w:t>
                          </w:r>
                          <w:smartTag w:uri="urn:schemas-microsoft-com:office:smarttags" w:element="PlaceName">
                            <w:smartTag w:uri="urn:schemas-microsoft-com:office:smarttags" w:element="place">
                              <w:r>
                                <w:rPr>
                                  <w:rFonts w:ascii="Arial" w:hAnsi="Arial"/>
                                  <w:sz w:val="13"/>
                                </w:rPr>
                                <w:t>Czech</w:t>
                              </w:r>
                            </w:smartTag>
                            <w:r>
                              <w:rPr>
                                <w:rFonts w:ascii="Arial" w:hAnsi="Arial"/>
                                <w:sz w:val="13"/>
                              </w:rPr>
                              <w:t xml:space="preserve"> </w:t>
                            </w:r>
                            <w:smartTag w:uri="urn:schemas-microsoft-com:office:smarttags" w:element="City">
                              <w:smartTag w:uri="urn:schemas-microsoft-com:office:smarttags" w:element="PlaceType">
                                <w:r>
                                  <w:rPr>
                                    <w:rFonts w:ascii="Arial" w:hAnsi="Arial"/>
                                    <w:sz w:val="13"/>
                                  </w:rPr>
                                  <w:t>Republic</w:t>
                                </w:r>
                              </w:smartTag>
                            </w:smartTag>
                          </w:smartTag>
                        </w:p>
                        <w:p w14:paraId="374C3B61" w14:textId="77777777" w:rsidR="00D35AF8" w:rsidRPr="00BD055E" w:rsidRDefault="00D35AF8" w:rsidP="00BD055E">
                          <w:pPr>
                            <w:pStyle w:val="Bezodstavcovhostylu"/>
                            <w:suppressAutoHyphens/>
                            <w:rPr>
                              <w:rFonts w:ascii="Arial" w:hAnsi="Arial" w:cs="Arial"/>
                              <w:sz w:val="13"/>
                              <w:szCs w:val="13"/>
                            </w:rPr>
                          </w:pPr>
                          <w:r>
                            <w:rPr>
                              <w:rFonts w:ascii="Arial" w:hAnsi="Arial"/>
                              <w:sz w:val="13"/>
                            </w:rPr>
                            <w:t xml:space="preserve">Business ID: 27 687 180, Tax </w:t>
                          </w:r>
                          <w:r w:rsidR="00D536D6">
                            <w:rPr>
                              <w:rFonts w:ascii="Arial" w:hAnsi="Arial"/>
                              <w:sz w:val="13"/>
                            </w:rPr>
                            <w:t>ID: CZ27687180, tel.: +420-225-001-9</w:t>
                          </w:r>
                          <w:r>
                            <w:rPr>
                              <w:rFonts w:ascii="Arial" w:hAnsi="Arial"/>
                              <w:sz w:val="13"/>
                            </w:rPr>
                            <w:t xml:space="preserve">00, </w:t>
                          </w:r>
                          <w:proofErr w:type="gramStart"/>
                          <w:r>
                            <w:rPr>
                              <w:rFonts w:ascii="Arial" w:hAnsi="Arial"/>
                              <w:sz w:val="13"/>
                            </w:rPr>
                            <w:t>fax</w:t>
                          </w:r>
                          <w:r w:rsidR="00D536D6">
                            <w:rPr>
                              <w:rFonts w:ascii="Arial" w:hAnsi="Arial"/>
                              <w:sz w:val="13"/>
                            </w:rPr>
                            <w:t>.:</w:t>
                          </w:r>
                          <w:proofErr w:type="gramEnd"/>
                          <w:r w:rsidR="00D536D6">
                            <w:rPr>
                              <w:rFonts w:ascii="Arial" w:hAnsi="Arial"/>
                              <w:sz w:val="13"/>
                            </w:rPr>
                            <w:t xml:space="preserve"> +420-225-001-901</w:t>
                          </w:r>
                        </w:p>
                        <w:p w14:paraId="028EC5CB" w14:textId="77777777" w:rsidR="00D35AF8" w:rsidRPr="00BD055E" w:rsidRDefault="00D35AF8" w:rsidP="00BD055E">
                          <w:pPr>
                            <w:pStyle w:val="Bezodstavcovhostylu"/>
                            <w:suppressAutoHyphens/>
                            <w:rPr>
                              <w:rFonts w:ascii="Arial" w:hAnsi="Arial" w:cs="Arial"/>
                              <w:sz w:val="13"/>
                              <w:szCs w:val="13"/>
                            </w:rPr>
                          </w:pPr>
                          <w:r>
                            <w:rPr>
                              <w:rFonts w:ascii="Arial" w:hAnsi="Arial"/>
                              <w:sz w:val="13"/>
                            </w:rPr>
                            <w:t xml:space="preserve">Company registered in the Commercial Register at the Municipal Court in </w:t>
                          </w:r>
                          <w:smartTag w:uri="urn:schemas-microsoft-com:office:smarttags" w:element="City">
                            <w:smartTag w:uri="urn:schemas-microsoft-com:office:smarttags" w:element="place">
                              <w:r>
                                <w:rPr>
                                  <w:rFonts w:ascii="Arial" w:hAnsi="Arial"/>
                                  <w:sz w:val="13"/>
                                </w:rPr>
                                <w:t>Prague</w:t>
                              </w:r>
                            </w:smartTag>
                          </w:smartTag>
                          <w:r>
                            <w:rPr>
                              <w:rFonts w:ascii="Arial" w:hAnsi="Arial"/>
                              <w:sz w:val="13"/>
                            </w:rPr>
                            <w:t xml:space="preserve">, section C, </w:t>
                          </w:r>
                          <w:proofErr w:type="gramStart"/>
                          <w:r>
                            <w:rPr>
                              <w:rFonts w:ascii="Arial" w:hAnsi="Arial"/>
                              <w:sz w:val="13"/>
                            </w:rPr>
                            <w:t>insert</w:t>
                          </w:r>
                          <w:proofErr w:type="gramEnd"/>
                          <w:r>
                            <w:rPr>
                              <w:rFonts w:ascii="Arial" w:hAnsi="Arial"/>
                              <w:sz w:val="13"/>
                            </w:rPr>
                            <w:t xml:space="preserve"> 117904</w:t>
                          </w:r>
                        </w:p>
                        <w:p w14:paraId="3A46B026" w14:textId="77777777" w:rsidR="00D35AF8" w:rsidRPr="00BD055E" w:rsidRDefault="00D35AF8" w:rsidP="00BD055E">
                          <w:pPr>
                            <w:rPr>
                              <w:rFonts w:ascii="Arial" w:hAnsi="Arial" w:cs="Arial"/>
                            </w:rPr>
                          </w:pPr>
                          <w:r>
                            <w:rPr>
                              <w:rFonts w:ascii="Arial" w:hAnsi="Arial"/>
                              <w:sz w:val="13"/>
                            </w:rPr>
                            <w:t>www.hbreavis.com</w:t>
                          </w:r>
                        </w:p>
                        <w:p w14:paraId="44E06C83" w14:textId="77777777" w:rsidR="00D35AF8" w:rsidRPr="003E3DB7" w:rsidRDefault="00D35AF8" w:rsidP="0089190C">
                          <w:pPr>
                            <w:rPr>
                              <w:rFonts w:ascii="Myriad Pro" w:hAnsi="Myriad Pro"/>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043841F" id="_x0000_t202" coordsize="21600,21600" o:spt="202" path="m,l,21600r21600,l21600,xe">
              <v:stroke joinstyle="miter"/>
              <v:path gradientshapeok="t" o:connecttype="rect"/>
            </v:shapetype>
            <v:shape id="Text Box 1" o:spid="_x0000_s1027" type="#_x0000_t202" style="position:absolute;margin-left:-.55pt;margin-top:7.65pt;width:345.3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" filled="f" stroked="f">
              <v:path arrowok="t"/>
              <v:textbox inset="0,0,0,0">
                <w:txbxContent>
                  <w:p w14:paraId="2A23B7BB" w14:textId="0CDEFD7C" w:rsidR="00D35AF8" w:rsidRPr="00BD055E" w:rsidRDefault="00D35AF8" w:rsidP="00BD055E">
                    <w:pPr>
                      <w:pStyle w:val="Bezodstavcovhostylu"/>
                      <w:suppressAutoHyphens/>
                      <w:rPr>
                        <w:rFonts w:ascii="Arial" w:hAnsi="Arial" w:cs="Arial"/>
                        <w:sz w:val="13"/>
                        <w:szCs w:val="13"/>
                      </w:rPr>
                    </w:pPr>
                    <w:r>
                      <w:rPr>
                        <w:rFonts w:ascii="Arial" w:hAnsi="Arial"/>
                        <w:sz w:val="13"/>
                      </w:rPr>
                      <w:t xml:space="preserve">HB REAVIS GROUP </w:t>
                    </w:r>
                    <w:r w:rsidR="007C34A6">
                      <w:rPr>
                        <w:rFonts w:ascii="Arial" w:hAnsi="Arial"/>
                        <w:sz w:val="13"/>
                      </w:rPr>
                      <w:t xml:space="preserve">CZ, </w:t>
                    </w:r>
                    <w:proofErr w:type="spellStart"/>
                    <w:r w:rsidR="007C34A6">
                      <w:rPr>
                        <w:rFonts w:ascii="Arial" w:hAnsi="Arial"/>
                        <w:sz w:val="13"/>
                      </w:rPr>
                      <w:t>s.r.o</w:t>
                    </w:r>
                    <w:proofErr w:type="spellEnd"/>
                    <w:r w:rsidR="007C34A6">
                      <w:rPr>
                        <w:rFonts w:ascii="Arial" w:hAnsi="Arial"/>
                        <w:sz w:val="13"/>
                      </w:rPr>
                      <w:t xml:space="preserve">., </w:t>
                    </w:r>
                    <w:proofErr w:type="spellStart"/>
                    <w:r w:rsidR="007C34A6">
                      <w:rPr>
                        <w:rFonts w:ascii="Arial" w:hAnsi="Arial"/>
                        <w:sz w:val="13"/>
                      </w:rPr>
                      <w:t>Rohanské</w:t>
                    </w:r>
                    <w:proofErr w:type="spellEnd"/>
                    <w:r w:rsidR="007C34A6">
                      <w:rPr>
                        <w:rFonts w:ascii="Arial" w:hAnsi="Arial"/>
                        <w:sz w:val="13"/>
                      </w:rPr>
                      <w:t xml:space="preserve"> </w:t>
                    </w:r>
                    <w:proofErr w:type="spellStart"/>
                    <w:r w:rsidR="007C34A6">
                      <w:rPr>
                        <w:rFonts w:ascii="Arial" w:hAnsi="Arial"/>
                        <w:sz w:val="13"/>
                      </w:rPr>
                      <w:t>nábřeží</w:t>
                    </w:r>
                    <w:proofErr w:type="spellEnd"/>
                    <w:r w:rsidR="007C34A6">
                      <w:rPr>
                        <w:rFonts w:ascii="Arial" w:hAnsi="Arial"/>
                        <w:sz w:val="13"/>
                      </w:rPr>
                      <w:t xml:space="preserve"> 678/25</w:t>
                    </w:r>
                    <w:r>
                      <w:rPr>
                        <w:rFonts w:ascii="Arial" w:hAnsi="Arial"/>
                        <w:sz w:val="13"/>
                      </w:rPr>
                      <w:t xml:space="preserve">, 186 00 </w:t>
                    </w:r>
                    <w:smartTag w:uri="urn:schemas-microsoft-com:office:smarttags" w:element="City">
                      <w:r>
                        <w:rPr>
                          <w:rFonts w:ascii="Arial" w:hAnsi="Arial"/>
                          <w:sz w:val="13"/>
                        </w:rPr>
                        <w:t>Prague</w:t>
                      </w:r>
                    </w:smartTag>
                    <w:r>
                      <w:rPr>
                        <w:rFonts w:ascii="Arial" w:hAnsi="Arial"/>
                        <w:sz w:val="13"/>
                      </w:rPr>
                      <w:t xml:space="preserve"> 8, </w:t>
                    </w:r>
                    <w:smartTag w:uri="urn:schemas-microsoft-com:office:smarttags" w:element="PlaceName">
                      <w:smartTag w:uri="urn:schemas-microsoft-com:office:smarttags" w:element="place">
                        <w:r>
                          <w:rPr>
                            <w:rFonts w:ascii="Arial" w:hAnsi="Arial"/>
                            <w:sz w:val="13"/>
                          </w:rPr>
                          <w:t>Czech</w:t>
                        </w:r>
                      </w:smartTag>
                      <w:r>
                        <w:rPr>
                          <w:rFonts w:ascii="Arial" w:hAnsi="Arial"/>
                          <w:sz w:val="13"/>
                        </w:rPr>
                        <w:t xml:space="preserve"> </w:t>
                      </w:r>
                      <w:smartTag w:uri="urn:schemas-microsoft-com:office:smarttags" w:element="City">
                        <w:smartTag w:uri="urn:schemas-microsoft-com:office:smarttags" w:element="PlaceType">
                          <w:r>
                            <w:rPr>
                              <w:rFonts w:ascii="Arial" w:hAnsi="Arial"/>
                              <w:sz w:val="13"/>
                            </w:rPr>
                            <w:t>Republic</w:t>
                          </w:r>
                        </w:smartTag>
                      </w:smartTag>
                    </w:smartTag>
                  </w:p>
                  <w:p w14:paraId="374C3B61" w14:textId="77777777" w:rsidR="00D35AF8" w:rsidRPr="00BD055E" w:rsidRDefault="00D35AF8" w:rsidP="00BD055E">
                    <w:pPr>
                      <w:pStyle w:val="Bezodstavcovhostylu"/>
                      <w:suppressAutoHyphens/>
                      <w:rPr>
                        <w:rFonts w:ascii="Arial" w:hAnsi="Arial" w:cs="Arial"/>
                        <w:sz w:val="13"/>
                        <w:szCs w:val="13"/>
                      </w:rPr>
                    </w:pPr>
                    <w:r>
                      <w:rPr>
                        <w:rFonts w:ascii="Arial" w:hAnsi="Arial"/>
                        <w:sz w:val="13"/>
                      </w:rPr>
                      <w:t xml:space="preserve">Business ID: 27 687 180, Tax </w:t>
                    </w:r>
                    <w:r w:rsidR="00D536D6">
                      <w:rPr>
                        <w:rFonts w:ascii="Arial" w:hAnsi="Arial"/>
                        <w:sz w:val="13"/>
                      </w:rPr>
                      <w:t>ID: CZ27687180, tel.: +420-225-001-9</w:t>
                    </w:r>
                    <w:r>
                      <w:rPr>
                        <w:rFonts w:ascii="Arial" w:hAnsi="Arial"/>
                        <w:sz w:val="13"/>
                      </w:rPr>
                      <w:t xml:space="preserve">00, </w:t>
                    </w:r>
                    <w:proofErr w:type="gramStart"/>
                    <w:r>
                      <w:rPr>
                        <w:rFonts w:ascii="Arial" w:hAnsi="Arial"/>
                        <w:sz w:val="13"/>
                      </w:rPr>
                      <w:t>fax</w:t>
                    </w:r>
                    <w:r w:rsidR="00D536D6">
                      <w:rPr>
                        <w:rFonts w:ascii="Arial" w:hAnsi="Arial"/>
                        <w:sz w:val="13"/>
                      </w:rPr>
                      <w:t>.:</w:t>
                    </w:r>
                    <w:proofErr w:type="gramEnd"/>
                    <w:r w:rsidR="00D536D6">
                      <w:rPr>
                        <w:rFonts w:ascii="Arial" w:hAnsi="Arial"/>
                        <w:sz w:val="13"/>
                      </w:rPr>
                      <w:t xml:space="preserve"> +420-225-001-901</w:t>
                    </w:r>
                  </w:p>
                  <w:p w14:paraId="028EC5CB" w14:textId="77777777" w:rsidR="00D35AF8" w:rsidRPr="00BD055E" w:rsidRDefault="00D35AF8" w:rsidP="00BD055E">
                    <w:pPr>
                      <w:pStyle w:val="Bezodstavcovhostylu"/>
                      <w:suppressAutoHyphens/>
                      <w:rPr>
                        <w:rFonts w:ascii="Arial" w:hAnsi="Arial" w:cs="Arial"/>
                        <w:sz w:val="13"/>
                        <w:szCs w:val="13"/>
                      </w:rPr>
                    </w:pPr>
                    <w:r>
                      <w:rPr>
                        <w:rFonts w:ascii="Arial" w:hAnsi="Arial"/>
                        <w:sz w:val="13"/>
                      </w:rPr>
                      <w:t xml:space="preserve">Company registered in the Commercial Register at the Municipal Court in </w:t>
                    </w:r>
                    <w:smartTag w:uri="urn:schemas-microsoft-com:office:smarttags" w:element="City">
                      <w:smartTag w:uri="urn:schemas-microsoft-com:office:smarttags" w:element="place">
                        <w:r>
                          <w:rPr>
                            <w:rFonts w:ascii="Arial" w:hAnsi="Arial"/>
                            <w:sz w:val="13"/>
                          </w:rPr>
                          <w:t>Prague</w:t>
                        </w:r>
                      </w:smartTag>
                    </w:smartTag>
                    <w:r>
                      <w:rPr>
                        <w:rFonts w:ascii="Arial" w:hAnsi="Arial"/>
                        <w:sz w:val="13"/>
                      </w:rPr>
                      <w:t xml:space="preserve">, section C, </w:t>
                    </w:r>
                    <w:proofErr w:type="gramStart"/>
                    <w:r>
                      <w:rPr>
                        <w:rFonts w:ascii="Arial" w:hAnsi="Arial"/>
                        <w:sz w:val="13"/>
                      </w:rPr>
                      <w:t>insert</w:t>
                    </w:r>
                    <w:proofErr w:type="gramEnd"/>
                    <w:r>
                      <w:rPr>
                        <w:rFonts w:ascii="Arial" w:hAnsi="Arial"/>
                        <w:sz w:val="13"/>
                      </w:rPr>
                      <w:t xml:space="preserve"> 117904</w:t>
                    </w:r>
                  </w:p>
                  <w:p w14:paraId="3A46B026" w14:textId="77777777" w:rsidR="00D35AF8" w:rsidRPr="00BD055E" w:rsidRDefault="00D35AF8" w:rsidP="00BD055E">
                    <w:pPr>
                      <w:rPr>
                        <w:rFonts w:ascii="Arial" w:hAnsi="Arial" w:cs="Arial"/>
                      </w:rPr>
                    </w:pPr>
                    <w:r>
                      <w:rPr>
                        <w:rFonts w:ascii="Arial" w:hAnsi="Arial"/>
                        <w:sz w:val="13"/>
                      </w:rPr>
                      <w:t>www.hbreavis.com</w:t>
                    </w:r>
                  </w:p>
                  <w:p w14:paraId="44E06C83" w14:textId="77777777" w:rsidR="00D35AF8" w:rsidRPr="003E3DB7" w:rsidRDefault="00D35AF8" w:rsidP="0089190C">
                    <w:pPr>
                      <w:rPr>
                        <w:rFonts w:ascii="Myriad Pro" w:hAnsi="Myriad Pro"/>
                      </w:rPr>
                    </w:pPr>
                  </w:p>
                </w:txbxContent>
              </v:textbox>
            </v:shape>
          </w:pict>
        </mc:Fallback>
      </mc:AlternateContent>
    </w:r>
    <w:r w:rsidR="00DB2DA5">
      <w:rPr>
        <w:noProof/>
        <w:lang w:val="cs-CZ" w:eastAsia="cs-CZ"/>
      </w:rPr>
      <w:drawing>
        <wp:inline distT="0" distB="0" distL="0" distR="0" wp14:anchorId="73662D7D" wp14:editId="31EBFE23">
          <wp:extent cx="7486650" cy="9525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952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E4BC4" w14:textId="77777777" w:rsidR="00B04C10" w:rsidRDefault="00B04C10" w:rsidP="00921EE6">
      <w:r>
        <w:separator/>
      </w:r>
    </w:p>
  </w:footnote>
  <w:footnote w:type="continuationSeparator" w:id="0">
    <w:p w14:paraId="7372AE3E" w14:textId="77777777" w:rsidR="00B04C10" w:rsidRDefault="00B04C10" w:rsidP="00921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F29E4" w14:textId="77777777" w:rsidR="00D35AF8" w:rsidRDefault="00D35AF8" w:rsidP="0089190C">
    <w:pPr>
      <w:pStyle w:val="Zhlav"/>
      <w:ind w:right="35"/>
    </w:pPr>
  </w:p>
  <w:p w14:paraId="58C6FF2C" w14:textId="77777777" w:rsidR="00D35AF8" w:rsidRDefault="00D35AF8" w:rsidP="0089190C">
    <w:pPr>
      <w:pStyle w:val="Zhlav"/>
      <w:ind w:right="35"/>
    </w:pPr>
  </w:p>
  <w:p w14:paraId="653811AD" w14:textId="77777777" w:rsidR="00D35AF8" w:rsidRDefault="00D35AF8" w:rsidP="0089190C">
    <w:pPr>
      <w:pStyle w:val="Zhlav"/>
      <w:ind w:right="35"/>
    </w:pPr>
  </w:p>
  <w:p w14:paraId="330AF9C2" w14:textId="77777777" w:rsidR="00D35AF8" w:rsidRDefault="00DB2DA5" w:rsidP="0089190C">
    <w:pPr>
      <w:pStyle w:val="Zhlav"/>
      <w:ind w:right="35"/>
    </w:pPr>
    <w:r>
      <w:rPr>
        <w:noProof/>
        <w:lang w:val="cs-CZ" w:eastAsia="cs-CZ"/>
      </w:rPr>
      <w:drawing>
        <wp:inline distT="0" distB="0" distL="0" distR="0" wp14:anchorId="636FFA5D" wp14:editId="59E4A0F1">
          <wp:extent cx="1666875" cy="447675"/>
          <wp:effectExtent l="0" t="0" r="9525" b="9525"/>
          <wp:docPr id="1" name="Picture 1" descr="HBR logo 2011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R logo 2011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47675"/>
                  </a:xfrm>
                  <a:prstGeom prst="rect">
                    <a:avLst/>
                  </a:prstGeom>
                  <a:noFill/>
                  <a:ln>
                    <a:noFill/>
                  </a:ln>
                </pic:spPr>
              </pic:pic>
            </a:graphicData>
          </a:graphic>
        </wp:inline>
      </w:drawing>
    </w:r>
    <w:r w:rsidR="00B114F5">
      <w:rPr>
        <w:noProof/>
        <w:lang w:val="cs-CZ" w:eastAsia="cs-CZ"/>
      </w:rPr>
      <mc:AlternateContent>
        <mc:Choice Requires="wps">
          <w:drawing>
            <wp:anchor distT="0" distB="0" distL="114300" distR="114300" simplePos="0" relativeHeight="251658240" behindDoc="0" locked="0" layoutInCell="1" allowOverlap="1" wp14:anchorId="32FF319E" wp14:editId="031F3BBD">
              <wp:simplePos x="0" y="0"/>
              <wp:positionH relativeFrom="column">
                <wp:align>center</wp:align>
              </wp:positionH>
              <wp:positionV relativeFrom="paragraph">
                <wp:posOffset>0</wp:posOffset>
              </wp:positionV>
              <wp:extent cx="252095" cy="266700"/>
              <wp:effectExtent l="0" t="0" r="0" b="0"/>
              <wp:wrapNone/>
              <wp:docPr id="4"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814394" w14:textId="77777777" w:rsidR="00D35AF8" w:rsidRDefault="00D35AF8"/>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FF319E" id="_x0000_t202" coordsize="21600,21600" o:spt="202" path="m,l,21600r21600,l21600,xe">
              <v:stroke joinstyle="miter"/>
              <v:path gradientshapeok="t" o:connecttype="rect"/>
            </v:shapetype>
            <v:shape id="Blok textu 2" o:spid="_x0000_s1026" type="#_x0000_t202" style="position:absolute;margin-left:0;margin-top:0;width:19.85pt;height:21pt;z-index:251658240;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" stroked="f">
              <v:textbox style="mso-fit-shape-to-text:t">
                <w:txbxContent>
                  <w:p w14:paraId="45814394" w14:textId="77777777" w:rsidR="00D35AF8" w:rsidRDefault="00D35AF8"/>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EE6"/>
    <w:rsid w:val="00003D68"/>
    <w:rsid w:val="00004CC7"/>
    <w:rsid w:val="00007965"/>
    <w:rsid w:val="00007E7E"/>
    <w:rsid w:val="00007F3B"/>
    <w:rsid w:val="00011793"/>
    <w:rsid w:val="00013ED9"/>
    <w:rsid w:val="00020C1C"/>
    <w:rsid w:val="00021022"/>
    <w:rsid w:val="00030A8B"/>
    <w:rsid w:val="00030C64"/>
    <w:rsid w:val="00043030"/>
    <w:rsid w:val="000518D1"/>
    <w:rsid w:val="00051D40"/>
    <w:rsid w:val="00054B49"/>
    <w:rsid w:val="00056917"/>
    <w:rsid w:val="00057FA4"/>
    <w:rsid w:val="0006016A"/>
    <w:rsid w:val="00064D07"/>
    <w:rsid w:val="0007053C"/>
    <w:rsid w:val="00074299"/>
    <w:rsid w:val="00077B19"/>
    <w:rsid w:val="000806CA"/>
    <w:rsid w:val="000A0DB6"/>
    <w:rsid w:val="000A17B0"/>
    <w:rsid w:val="000B0E76"/>
    <w:rsid w:val="000B135E"/>
    <w:rsid w:val="000B290A"/>
    <w:rsid w:val="000B2D43"/>
    <w:rsid w:val="000B3F0D"/>
    <w:rsid w:val="000B4F88"/>
    <w:rsid w:val="000B5838"/>
    <w:rsid w:val="000C0C03"/>
    <w:rsid w:val="000C247A"/>
    <w:rsid w:val="000C3354"/>
    <w:rsid w:val="000D054E"/>
    <w:rsid w:val="000D0F5F"/>
    <w:rsid w:val="000D3381"/>
    <w:rsid w:val="000D6DC0"/>
    <w:rsid w:val="000E0A04"/>
    <w:rsid w:val="000E227B"/>
    <w:rsid w:val="000E22F4"/>
    <w:rsid w:val="000E601E"/>
    <w:rsid w:val="000F02D3"/>
    <w:rsid w:val="000F2A1F"/>
    <w:rsid w:val="000F4297"/>
    <w:rsid w:val="000F469E"/>
    <w:rsid w:val="000F4E42"/>
    <w:rsid w:val="00101C12"/>
    <w:rsid w:val="001033F2"/>
    <w:rsid w:val="001040E6"/>
    <w:rsid w:val="0010632F"/>
    <w:rsid w:val="0010699C"/>
    <w:rsid w:val="0011042D"/>
    <w:rsid w:val="00111297"/>
    <w:rsid w:val="00115328"/>
    <w:rsid w:val="001153DF"/>
    <w:rsid w:val="0012099A"/>
    <w:rsid w:val="001213F8"/>
    <w:rsid w:val="001232EB"/>
    <w:rsid w:val="001262B0"/>
    <w:rsid w:val="001319B7"/>
    <w:rsid w:val="0013298B"/>
    <w:rsid w:val="00136D14"/>
    <w:rsid w:val="00140891"/>
    <w:rsid w:val="00145094"/>
    <w:rsid w:val="00150769"/>
    <w:rsid w:val="0015274B"/>
    <w:rsid w:val="001534B3"/>
    <w:rsid w:val="0015630A"/>
    <w:rsid w:val="00160608"/>
    <w:rsid w:val="001640F5"/>
    <w:rsid w:val="00165444"/>
    <w:rsid w:val="001668FD"/>
    <w:rsid w:val="00170DB6"/>
    <w:rsid w:val="0017103A"/>
    <w:rsid w:val="001727FD"/>
    <w:rsid w:val="00174723"/>
    <w:rsid w:val="001877BA"/>
    <w:rsid w:val="00190A22"/>
    <w:rsid w:val="00195700"/>
    <w:rsid w:val="001A18A9"/>
    <w:rsid w:val="001A39C8"/>
    <w:rsid w:val="001B34C1"/>
    <w:rsid w:val="001B6F9A"/>
    <w:rsid w:val="001C3742"/>
    <w:rsid w:val="001C3BA2"/>
    <w:rsid w:val="001C53C9"/>
    <w:rsid w:val="001C6567"/>
    <w:rsid w:val="001C786A"/>
    <w:rsid w:val="001D0628"/>
    <w:rsid w:val="001D0ED6"/>
    <w:rsid w:val="001D2EFE"/>
    <w:rsid w:val="001D65DF"/>
    <w:rsid w:val="001D7270"/>
    <w:rsid w:val="001E051D"/>
    <w:rsid w:val="001E1DBB"/>
    <w:rsid w:val="001E5394"/>
    <w:rsid w:val="001E6A71"/>
    <w:rsid w:val="001E6AA6"/>
    <w:rsid w:val="001F056D"/>
    <w:rsid w:val="001F2FC3"/>
    <w:rsid w:val="001F4CE2"/>
    <w:rsid w:val="001F7CC1"/>
    <w:rsid w:val="002046F7"/>
    <w:rsid w:val="00204835"/>
    <w:rsid w:val="002061DD"/>
    <w:rsid w:val="00213772"/>
    <w:rsid w:val="002161D9"/>
    <w:rsid w:val="002170FC"/>
    <w:rsid w:val="00217F1C"/>
    <w:rsid w:val="0022163E"/>
    <w:rsid w:val="00223AFB"/>
    <w:rsid w:val="00225C81"/>
    <w:rsid w:val="002279BA"/>
    <w:rsid w:val="00231B62"/>
    <w:rsid w:val="0023315E"/>
    <w:rsid w:val="002336CC"/>
    <w:rsid w:val="0023682D"/>
    <w:rsid w:val="00240E53"/>
    <w:rsid w:val="00240FC0"/>
    <w:rsid w:val="00241A4D"/>
    <w:rsid w:val="0024286B"/>
    <w:rsid w:val="00250724"/>
    <w:rsid w:val="0025149D"/>
    <w:rsid w:val="00252F35"/>
    <w:rsid w:val="002531B9"/>
    <w:rsid w:val="00254EB4"/>
    <w:rsid w:val="002609F9"/>
    <w:rsid w:val="00261E5F"/>
    <w:rsid w:val="0026528A"/>
    <w:rsid w:val="00267257"/>
    <w:rsid w:val="002677BE"/>
    <w:rsid w:val="00280E79"/>
    <w:rsid w:val="0028162D"/>
    <w:rsid w:val="00281FDE"/>
    <w:rsid w:val="00282F22"/>
    <w:rsid w:val="00282F77"/>
    <w:rsid w:val="00284545"/>
    <w:rsid w:val="00284C1D"/>
    <w:rsid w:val="00284DA1"/>
    <w:rsid w:val="0028626A"/>
    <w:rsid w:val="002879AF"/>
    <w:rsid w:val="0029268B"/>
    <w:rsid w:val="00295B3C"/>
    <w:rsid w:val="00297C64"/>
    <w:rsid w:val="002A0EB0"/>
    <w:rsid w:val="002A3D0A"/>
    <w:rsid w:val="002A65F7"/>
    <w:rsid w:val="002B458E"/>
    <w:rsid w:val="002B491F"/>
    <w:rsid w:val="002B4DE4"/>
    <w:rsid w:val="002C260B"/>
    <w:rsid w:val="002C27EA"/>
    <w:rsid w:val="002C53A8"/>
    <w:rsid w:val="002C6307"/>
    <w:rsid w:val="002C67F6"/>
    <w:rsid w:val="002C68F9"/>
    <w:rsid w:val="002C6D86"/>
    <w:rsid w:val="002D0EAD"/>
    <w:rsid w:val="002D3A7B"/>
    <w:rsid w:val="002D5060"/>
    <w:rsid w:val="002D632E"/>
    <w:rsid w:val="002D6C49"/>
    <w:rsid w:val="002E2456"/>
    <w:rsid w:val="002E2B13"/>
    <w:rsid w:val="002E469D"/>
    <w:rsid w:val="002E6DCF"/>
    <w:rsid w:val="002E7735"/>
    <w:rsid w:val="002F10DD"/>
    <w:rsid w:val="002F17B5"/>
    <w:rsid w:val="002F1ADE"/>
    <w:rsid w:val="002F3D33"/>
    <w:rsid w:val="002F3E36"/>
    <w:rsid w:val="002F58DC"/>
    <w:rsid w:val="002F79EF"/>
    <w:rsid w:val="003006EE"/>
    <w:rsid w:val="00301E00"/>
    <w:rsid w:val="003024D1"/>
    <w:rsid w:val="00302CC2"/>
    <w:rsid w:val="0030308C"/>
    <w:rsid w:val="00303AD2"/>
    <w:rsid w:val="00303C7F"/>
    <w:rsid w:val="0030543F"/>
    <w:rsid w:val="003054FC"/>
    <w:rsid w:val="00305E75"/>
    <w:rsid w:val="0030743E"/>
    <w:rsid w:val="00314435"/>
    <w:rsid w:val="00314FA5"/>
    <w:rsid w:val="00316BE7"/>
    <w:rsid w:val="00317306"/>
    <w:rsid w:val="003224A1"/>
    <w:rsid w:val="0033271F"/>
    <w:rsid w:val="00334A9B"/>
    <w:rsid w:val="00337659"/>
    <w:rsid w:val="0034221D"/>
    <w:rsid w:val="00343056"/>
    <w:rsid w:val="00344F4C"/>
    <w:rsid w:val="003453E1"/>
    <w:rsid w:val="00346668"/>
    <w:rsid w:val="003506C0"/>
    <w:rsid w:val="00352E8D"/>
    <w:rsid w:val="0035396A"/>
    <w:rsid w:val="00354652"/>
    <w:rsid w:val="00355B9A"/>
    <w:rsid w:val="00365088"/>
    <w:rsid w:val="00367900"/>
    <w:rsid w:val="0037343C"/>
    <w:rsid w:val="00373502"/>
    <w:rsid w:val="0038103F"/>
    <w:rsid w:val="00382A68"/>
    <w:rsid w:val="00384EA8"/>
    <w:rsid w:val="003A0702"/>
    <w:rsid w:val="003A0F5B"/>
    <w:rsid w:val="003A3007"/>
    <w:rsid w:val="003A384A"/>
    <w:rsid w:val="003A4DB2"/>
    <w:rsid w:val="003B11BA"/>
    <w:rsid w:val="003B32AC"/>
    <w:rsid w:val="003B4B38"/>
    <w:rsid w:val="003B53BB"/>
    <w:rsid w:val="003B67A4"/>
    <w:rsid w:val="003C1CFB"/>
    <w:rsid w:val="003C4C82"/>
    <w:rsid w:val="003C63CE"/>
    <w:rsid w:val="003D01E6"/>
    <w:rsid w:val="003D0D01"/>
    <w:rsid w:val="003D0E40"/>
    <w:rsid w:val="003D3A8F"/>
    <w:rsid w:val="003D4785"/>
    <w:rsid w:val="003E0383"/>
    <w:rsid w:val="003E26CD"/>
    <w:rsid w:val="003E3DB7"/>
    <w:rsid w:val="00400824"/>
    <w:rsid w:val="00401ED2"/>
    <w:rsid w:val="004020C0"/>
    <w:rsid w:val="0040249B"/>
    <w:rsid w:val="00404E45"/>
    <w:rsid w:val="00405CCD"/>
    <w:rsid w:val="00405F2C"/>
    <w:rsid w:val="004061EB"/>
    <w:rsid w:val="00406664"/>
    <w:rsid w:val="00406904"/>
    <w:rsid w:val="00417388"/>
    <w:rsid w:val="004230BD"/>
    <w:rsid w:val="00424797"/>
    <w:rsid w:val="00426DEA"/>
    <w:rsid w:val="00426FBA"/>
    <w:rsid w:val="00430F1D"/>
    <w:rsid w:val="00431324"/>
    <w:rsid w:val="00432345"/>
    <w:rsid w:val="00432E97"/>
    <w:rsid w:val="00434F8F"/>
    <w:rsid w:val="0043587C"/>
    <w:rsid w:val="004411CB"/>
    <w:rsid w:val="004425D6"/>
    <w:rsid w:val="00444DB8"/>
    <w:rsid w:val="00445B5A"/>
    <w:rsid w:val="00446090"/>
    <w:rsid w:val="00446105"/>
    <w:rsid w:val="004464F6"/>
    <w:rsid w:val="0045145A"/>
    <w:rsid w:val="00451699"/>
    <w:rsid w:val="00453D3C"/>
    <w:rsid w:val="00461C52"/>
    <w:rsid w:val="0046214D"/>
    <w:rsid w:val="004637C2"/>
    <w:rsid w:val="004640F7"/>
    <w:rsid w:val="004651EF"/>
    <w:rsid w:val="00466CE4"/>
    <w:rsid w:val="00467842"/>
    <w:rsid w:val="00470541"/>
    <w:rsid w:val="00471FD3"/>
    <w:rsid w:val="004729BE"/>
    <w:rsid w:val="0047752B"/>
    <w:rsid w:val="00486556"/>
    <w:rsid w:val="004938F4"/>
    <w:rsid w:val="00494FF5"/>
    <w:rsid w:val="00495A03"/>
    <w:rsid w:val="00495D5B"/>
    <w:rsid w:val="004A2286"/>
    <w:rsid w:val="004B10F9"/>
    <w:rsid w:val="004B380F"/>
    <w:rsid w:val="004B4D59"/>
    <w:rsid w:val="004B5F5C"/>
    <w:rsid w:val="004B6B38"/>
    <w:rsid w:val="004C12F7"/>
    <w:rsid w:val="004C2B84"/>
    <w:rsid w:val="004C591A"/>
    <w:rsid w:val="004C63ED"/>
    <w:rsid w:val="004C74D7"/>
    <w:rsid w:val="004C7987"/>
    <w:rsid w:val="004C7D6E"/>
    <w:rsid w:val="004D2D24"/>
    <w:rsid w:val="004D3700"/>
    <w:rsid w:val="004D5D29"/>
    <w:rsid w:val="004D759F"/>
    <w:rsid w:val="004D7984"/>
    <w:rsid w:val="004E085D"/>
    <w:rsid w:val="004E7D76"/>
    <w:rsid w:val="004F24C6"/>
    <w:rsid w:val="004F4020"/>
    <w:rsid w:val="004F426D"/>
    <w:rsid w:val="005029BB"/>
    <w:rsid w:val="00505B05"/>
    <w:rsid w:val="00506C36"/>
    <w:rsid w:val="0051620D"/>
    <w:rsid w:val="0052138E"/>
    <w:rsid w:val="0052485F"/>
    <w:rsid w:val="00524B8B"/>
    <w:rsid w:val="00526668"/>
    <w:rsid w:val="005302F7"/>
    <w:rsid w:val="00541219"/>
    <w:rsid w:val="00545C6B"/>
    <w:rsid w:val="005531C7"/>
    <w:rsid w:val="005552E2"/>
    <w:rsid w:val="0055684E"/>
    <w:rsid w:val="00557582"/>
    <w:rsid w:val="00562DCA"/>
    <w:rsid w:val="00565CF5"/>
    <w:rsid w:val="00567EDF"/>
    <w:rsid w:val="005712F2"/>
    <w:rsid w:val="00574863"/>
    <w:rsid w:val="005813FC"/>
    <w:rsid w:val="005814D3"/>
    <w:rsid w:val="00582705"/>
    <w:rsid w:val="00583269"/>
    <w:rsid w:val="005847AA"/>
    <w:rsid w:val="00585C49"/>
    <w:rsid w:val="00585E5A"/>
    <w:rsid w:val="00594E45"/>
    <w:rsid w:val="00596A95"/>
    <w:rsid w:val="005A20D7"/>
    <w:rsid w:val="005A56AE"/>
    <w:rsid w:val="005B2C15"/>
    <w:rsid w:val="005B406E"/>
    <w:rsid w:val="005B7E58"/>
    <w:rsid w:val="005C66EC"/>
    <w:rsid w:val="005C715E"/>
    <w:rsid w:val="005C7949"/>
    <w:rsid w:val="005D1087"/>
    <w:rsid w:val="005D383A"/>
    <w:rsid w:val="005D4384"/>
    <w:rsid w:val="005D63A9"/>
    <w:rsid w:val="005D63CD"/>
    <w:rsid w:val="005E1CCF"/>
    <w:rsid w:val="005E2EB6"/>
    <w:rsid w:val="005F19AF"/>
    <w:rsid w:val="005F2362"/>
    <w:rsid w:val="005F3034"/>
    <w:rsid w:val="005F3B90"/>
    <w:rsid w:val="005F4F1B"/>
    <w:rsid w:val="005F527A"/>
    <w:rsid w:val="006019FF"/>
    <w:rsid w:val="006023EB"/>
    <w:rsid w:val="00603D11"/>
    <w:rsid w:val="0060722C"/>
    <w:rsid w:val="00610293"/>
    <w:rsid w:val="0061056F"/>
    <w:rsid w:val="006208FC"/>
    <w:rsid w:val="006241AE"/>
    <w:rsid w:val="00630B8C"/>
    <w:rsid w:val="006319B9"/>
    <w:rsid w:val="00633F38"/>
    <w:rsid w:val="00635010"/>
    <w:rsid w:val="00635B0F"/>
    <w:rsid w:val="006476D7"/>
    <w:rsid w:val="00652AA4"/>
    <w:rsid w:val="00652D19"/>
    <w:rsid w:val="00661280"/>
    <w:rsid w:val="00661516"/>
    <w:rsid w:val="00663D36"/>
    <w:rsid w:val="00674CDC"/>
    <w:rsid w:val="00683C6C"/>
    <w:rsid w:val="00683E75"/>
    <w:rsid w:val="006840BF"/>
    <w:rsid w:val="00685C32"/>
    <w:rsid w:val="0069113F"/>
    <w:rsid w:val="00691AB5"/>
    <w:rsid w:val="00693619"/>
    <w:rsid w:val="006946BD"/>
    <w:rsid w:val="006A00E4"/>
    <w:rsid w:val="006A0E4F"/>
    <w:rsid w:val="006A4244"/>
    <w:rsid w:val="006B1A51"/>
    <w:rsid w:val="006B6B25"/>
    <w:rsid w:val="006C4413"/>
    <w:rsid w:val="006C5576"/>
    <w:rsid w:val="006C5816"/>
    <w:rsid w:val="006C74E6"/>
    <w:rsid w:val="006D458B"/>
    <w:rsid w:val="006D6772"/>
    <w:rsid w:val="006E13EB"/>
    <w:rsid w:val="006E299F"/>
    <w:rsid w:val="006E4C4A"/>
    <w:rsid w:val="006E638E"/>
    <w:rsid w:val="006E63D4"/>
    <w:rsid w:val="006F167F"/>
    <w:rsid w:val="006F4CB1"/>
    <w:rsid w:val="006F4F1A"/>
    <w:rsid w:val="006F788C"/>
    <w:rsid w:val="007049E3"/>
    <w:rsid w:val="00715055"/>
    <w:rsid w:val="00716C13"/>
    <w:rsid w:val="007211B9"/>
    <w:rsid w:val="007233F4"/>
    <w:rsid w:val="00730BFE"/>
    <w:rsid w:val="0073248B"/>
    <w:rsid w:val="00733FF9"/>
    <w:rsid w:val="00735678"/>
    <w:rsid w:val="007365C0"/>
    <w:rsid w:val="0074104E"/>
    <w:rsid w:val="0074284F"/>
    <w:rsid w:val="00742F5B"/>
    <w:rsid w:val="0074337E"/>
    <w:rsid w:val="00743EAF"/>
    <w:rsid w:val="00745E73"/>
    <w:rsid w:val="00746AAA"/>
    <w:rsid w:val="007473DF"/>
    <w:rsid w:val="00747795"/>
    <w:rsid w:val="00751E67"/>
    <w:rsid w:val="0075254B"/>
    <w:rsid w:val="00757034"/>
    <w:rsid w:val="0075753D"/>
    <w:rsid w:val="00764E9D"/>
    <w:rsid w:val="00767362"/>
    <w:rsid w:val="007703B6"/>
    <w:rsid w:val="0077377E"/>
    <w:rsid w:val="00774090"/>
    <w:rsid w:val="00775126"/>
    <w:rsid w:val="00775321"/>
    <w:rsid w:val="007813E7"/>
    <w:rsid w:val="00784BC8"/>
    <w:rsid w:val="007865DF"/>
    <w:rsid w:val="007913A3"/>
    <w:rsid w:val="007923CB"/>
    <w:rsid w:val="00792578"/>
    <w:rsid w:val="00792ABB"/>
    <w:rsid w:val="00792F29"/>
    <w:rsid w:val="00796071"/>
    <w:rsid w:val="00797F41"/>
    <w:rsid w:val="007A0755"/>
    <w:rsid w:val="007A1AA1"/>
    <w:rsid w:val="007A479B"/>
    <w:rsid w:val="007A6D7F"/>
    <w:rsid w:val="007A7DE2"/>
    <w:rsid w:val="007B0EEF"/>
    <w:rsid w:val="007B4599"/>
    <w:rsid w:val="007B45AB"/>
    <w:rsid w:val="007B56DE"/>
    <w:rsid w:val="007B727F"/>
    <w:rsid w:val="007B735D"/>
    <w:rsid w:val="007B7C08"/>
    <w:rsid w:val="007B7FB6"/>
    <w:rsid w:val="007C34A6"/>
    <w:rsid w:val="007C4E0B"/>
    <w:rsid w:val="007D2194"/>
    <w:rsid w:val="007D43EF"/>
    <w:rsid w:val="007D4F76"/>
    <w:rsid w:val="007E509D"/>
    <w:rsid w:val="00801C0A"/>
    <w:rsid w:val="00802BA9"/>
    <w:rsid w:val="008039F7"/>
    <w:rsid w:val="008074FB"/>
    <w:rsid w:val="00811C80"/>
    <w:rsid w:val="00812518"/>
    <w:rsid w:val="008156A2"/>
    <w:rsid w:val="008164DD"/>
    <w:rsid w:val="008165F0"/>
    <w:rsid w:val="00816B9D"/>
    <w:rsid w:val="008204A4"/>
    <w:rsid w:val="00822444"/>
    <w:rsid w:val="00824310"/>
    <w:rsid w:val="00834214"/>
    <w:rsid w:val="008344AB"/>
    <w:rsid w:val="00836D20"/>
    <w:rsid w:val="00843839"/>
    <w:rsid w:val="00843C59"/>
    <w:rsid w:val="0084588B"/>
    <w:rsid w:val="00851CEE"/>
    <w:rsid w:val="0085348B"/>
    <w:rsid w:val="008650AD"/>
    <w:rsid w:val="00872A81"/>
    <w:rsid w:val="00872DC8"/>
    <w:rsid w:val="00874E00"/>
    <w:rsid w:val="00876945"/>
    <w:rsid w:val="00880688"/>
    <w:rsid w:val="008824F3"/>
    <w:rsid w:val="00884847"/>
    <w:rsid w:val="00885996"/>
    <w:rsid w:val="00885B33"/>
    <w:rsid w:val="00886A9A"/>
    <w:rsid w:val="008871BF"/>
    <w:rsid w:val="0089190C"/>
    <w:rsid w:val="00896782"/>
    <w:rsid w:val="00896F67"/>
    <w:rsid w:val="008A4B99"/>
    <w:rsid w:val="008A6E75"/>
    <w:rsid w:val="008B038B"/>
    <w:rsid w:val="008B6D9C"/>
    <w:rsid w:val="008D2EA1"/>
    <w:rsid w:val="008D2F7B"/>
    <w:rsid w:val="008D3DAE"/>
    <w:rsid w:val="008D52E3"/>
    <w:rsid w:val="008E2AFC"/>
    <w:rsid w:val="008F26E6"/>
    <w:rsid w:val="008F37EF"/>
    <w:rsid w:val="008F7B50"/>
    <w:rsid w:val="00901DF4"/>
    <w:rsid w:val="00906B85"/>
    <w:rsid w:val="009119E0"/>
    <w:rsid w:val="00913421"/>
    <w:rsid w:val="00916067"/>
    <w:rsid w:val="0091650E"/>
    <w:rsid w:val="00921EE6"/>
    <w:rsid w:val="00922823"/>
    <w:rsid w:val="00924A62"/>
    <w:rsid w:val="00925191"/>
    <w:rsid w:val="0092627A"/>
    <w:rsid w:val="009272A3"/>
    <w:rsid w:val="0092768D"/>
    <w:rsid w:val="00933289"/>
    <w:rsid w:val="00934DD8"/>
    <w:rsid w:val="00942B47"/>
    <w:rsid w:val="009446CF"/>
    <w:rsid w:val="00944895"/>
    <w:rsid w:val="00946562"/>
    <w:rsid w:val="00947ACB"/>
    <w:rsid w:val="009510A5"/>
    <w:rsid w:val="00952B79"/>
    <w:rsid w:val="00953540"/>
    <w:rsid w:val="00963490"/>
    <w:rsid w:val="009643E9"/>
    <w:rsid w:val="00965EEF"/>
    <w:rsid w:val="009664AF"/>
    <w:rsid w:val="0096650F"/>
    <w:rsid w:val="00967243"/>
    <w:rsid w:val="009700A1"/>
    <w:rsid w:val="00970F7D"/>
    <w:rsid w:val="0097198F"/>
    <w:rsid w:val="00971BDE"/>
    <w:rsid w:val="009737BD"/>
    <w:rsid w:val="0097473F"/>
    <w:rsid w:val="00977C0F"/>
    <w:rsid w:val="00981061"/>
    <w:rsid w:val="0098381A"/>
    <w:rsid w:val="00986AF1"/>
    <w:rsid w:val="00991A62"/>
    <w:rsid w:val="009927D2"/>
    <w:rsid w:val="009974F8"/>
    <w:rsid w:val="009A053F"/>
    <w:rsid w:val="009A1FEF"/>
    <w:rsid w:val="009A45B4"/>
    <w:rsid w:val="009A6D5F"/>
    <w:rsid w:val="009B126C"/>
    <w:rsid w:val="009B2AEB"/>
    <w:rsid w:val="009B3215"/>
    <w:rsid w:val="009B42A7"/>
    <w:rsid w:val="009C0A86"/>
    <w:rsid w:val="009C3025"/>
    <w:rsid w:val="009C3690"/>
    <w:rsid w:val="009C43DE"/>
    <w:rsid w:val="009D2097"/>
    <w:rsid w:val="009D3F7F"/>
    <w:rsid w:val="009D6062"/>
    <w:rsid w:val="009E1869"/>
    <w:rsid w:val="009E72F3"/>
    <w:rsid w:val="009E7B45"/>
    <w:rsid w:val="009F29F7"/>
    <w:rsid w:val="009F31A5"/>
    <w:rsid w:val="009F746A"/>
    <w:rsid w:val="00A03C81"/>
    <w:rsid w:val="00A06FE9"/>
    <w:rsid w:val="00A11485"/>
    <w:rsid w:val="00A271A4"/>
    <w:rsid w:val="00A31040"/>
    <w:rsid w:val="00A317ED"/>
    <w:rsid w:val="00A31EBD"/>
    <w:rsid w:val="00A33FDD"/>
    <w:rsid w:val="00A3570A"/>
    <w:rsid w:val="00A360A6"/>
    <w:rsid w:val="00A378D2"/>
    <w:rsid w:val="00A4053C"/>
    <w:rsid w:val="00A43BE4"/>
    <w:rsid w:val="00A45029"/>
    <w:rsid w:val="00A47FAC"/>
    <w:rsid w:val="00A528EB"/>
    <w:rsid w:val="00A52C51"/>
    <w:rsid w:val="00A52CA6"/>
    <w:rsid w:val="00A53CB9"/>
    <w:rsid w:val="00A55367"/>
    <w:rsid w:val="00A569A3"/>
    <w:rsid w:val="00A56F96"/>
    <w:rsid w:val="00A60EB9"/>
    <w:rsid w:val="00A655AF"/>
    <w:rsid w:val="00A74AF8"/>
    <w:rsid w:val="00A82206"/>
    <w:rsid w:val="00A82577"/>
    <w:rsid w:val="00A83E5B"/>
    <w:rsid w:val="00A84231"/>
    <w:rsid w:val="00A91109"/>
    <w:rsid w:val="00A91C3C"/>
    <w:rsid w:val="00A92348"/>
    <w:rsid w:val="00A928E2"/>
    <w:rsid w:val="00A93FD9"/>
    <w:rsid w:val="00A95149"/>
    <w:rsid w:val="00A974E0"/>
    <w:rsid w:val="00A97E83"/>
    <w:rsid w:val="00AA01B9"/>
    <w:rsid w:val="00AA32D7"/>
    <w:rsid w:val="00AA35C4"/>
    <w:rsid w:val="00AA38B8"/>
    <w:rsid w:val="00AA4F4A"/>
    <w:rsid w:val="00AA790D"/>
    <w:rsid w:val="00AB4A30"/>
    <w:rsid w:val="00AB4E39"/>
    <w:rsid w:val="00AB53CB"/>
    <w:rsid w:val="00AB7B21"/>
    <w:rsid w:val="00AC3286"/>
    <w:rsid w:val="00AC44EC"/>
    <w:rsid w:val="00AC571C"/>
    <w:rsid w:val="00AC5974"/>
    <w:rsid w:val="00AD08D9"/>
    <w:rsid w:val="00AD5527"/>
    <w:rsid w:val="00AD5C94"/>
    <w:rsid w:val="00AD7808"/>
    <w:rsid w:val="00AF0231"/>
    <w:rsid w:val="00AF311B"/>
    <w:rsid w:val="00AF48B3"/>
    <w:rsid w:val="00AF5FE5"/>
    <w:rsid w:val="00AF6CAA"/>
    <w:rsid w:val="00AF7D0A"/>
    <w:rsid w:val="00B03E9C"/>
    <w:rsid w:val="00B04C10"/>
    <w:rsid w:val="00B04EC9"/>
    <w:rsid w:val="00B050FE"/>
    <w:rsid w:val="00B114F5"/>
    <w:rsid w:val="00B2035B"/>
    <w:rsid w:val="00B20662"/>
    <w:rsid w:val="00B21063"/>
    <w:rsid w:val="00B21CC0"/>
    <w:rsid w:val="00B261E2"/>
    <w:rsid w:val="00B27499"/>
    <w:rsid w:val="00B27FD4"/>
    <w:rsid w:val="00B303CA"/>
    <w:rsid w:val="00B30C21"/>
    <w:rsid w:val="00B31C03"/>
    <w:rsid w:val="00B328FA"/>
    <w:rsid w:val="00B337D6"/>
    <w:rsid w:val="00B36B34"/>
    <w:rsid w:val="00B36BFB"/>
    <w:rsid w:val="00B37393"/>
    <w:rsid w:val="00B40207"/>
    <w:rsid w:val="00B4067C"/>
    <w:rsid w:val="00B41D92"/>
    <w:rsid w:val="00B43492"/>
    <w:rsid w:val="00B46857"/>
    <w:rsid w:val="00B5181C"/>
    <w:rsid w:val="00B5345B"/>
    <w:rsid w:val="00B6375E"/>
    <w:rsid w:val="00B6583C"/>
    <w:rsid w:val="00B75E86"/>
    <w:rsid w:val="00B843E5"/>
    <w:rsid w:val="00B91243"/>
    <w:rsid w:val="00B91702"/>
    <w:rsid w:val="00B94696"/>
    <w:rsid w:val="00BA4B36"/>
    <w:rsid w:val="00BA7423"/>
    <w:rsid w:val="00BA765D"/>
    <w:rsid w:val="00BB0B06"/>
    <w:rsid w:val="00BB2BB3"/>
    <w:rsid w:val="00BB5183"/>
    <w:rsid w:val="00BB5993"/>
    <w:rsid w:val="00BB6D47"/>
    <w:rsid w:val="00BC560B"/>
    <w:rsid w:val="00BC628F"/>
    <w:rsid w:val="00BC70B5"/>
    <w:rsid w:val="00BD055E"/>
    <w:rsid w:val="00BD2547"/>
    <w:rsid w:val="00BD4A3A"/>
    <w:rsid w:val="00BD5123"/>
    <w:rsid w:val="00BD7CC3"/>
    <w:rsid w:val="00BE2327"/>
    <w:rsid w:val="00BE764E"/>
    <w:rsid w:val="00BE7E3B"/>
    <w:rsid w:val="00BF0B04"/>
    <w:rsid w:val="00BF1EED"/>
    <w:rsid w:val="00BF34B0"/>
    <w:rsid w:val="00BF63DE"/>
    <w:rsid w:val="00BF6CD0"/>
    <w:rsid w:val="00C01116"/>
    <w:rsid w:val="00C05E76"/>
    <w:rsid w:val="00C0684C"/>
    <w:rsid w:val="00C07C11"/>
    <w:rsid w:val="00C11D4E"/>
    <w:rsid w:val="00C12535"/>
    <w:rsid w:val="00C1729A"/>
    <w:rsid w:val="00C26ED2"/>
    <w:rsid w:val="00C27F94"/>
    <w:rsid w:val="00C436F1"/>
    <w:rsid w:val="00C4444A"/>
    <w:rsid w:val="00C44DDC"/>
    <w:rsid w:val="00C45ECE"/>
    <w:rsid w:val="00C51CD4"/>
    <w:rsid w:val="00C53C2D"/>
    <w:rsid w:val="00C546A4"/>
    <w:rsid w:val="00C56233"/>
    <w:rsid w:val="00C71E9A"/>
    <w:rsid w:val="00C7457F"/>
    <w:rsid w:val="00C81A06"/>
    <w:rsid w:val="00C81A99"/>
    <w:rsid w:val="00C82EDC"/>
    <w:rsid w:val="00C8467E"/>
    <w:rsid w:val="00C84852"/>
    <w:rsid w:val="00C84B77"/>
    <w:rsid w:val="00C8697B"/>
    <w:rsid w:val="00C91D29"/>
    <w:rsid w:val="00C9580A"/>
    <w:rsid w:val="00C962F8"/>
    <w:rsid w:val="00CA5235"/>
    <w:rsid w:val="00CB2A61"/>
    <w:rsid w:val="00CB2C3B"/>
    <w:rsid w:val="00CB3B69"/>
    <w:rsid w:val="00CB69F4"/>
    <w:rsid w:val="00CB6ED1"/>
    <w:rsid w:val="00CC507B"/>
    <w:rsid w:val="00CC71CA"/>
    <w:rsid w:val="00CD37A6"/>
    <w:rsid w:val="00CD4CDA"/>
    <w:rsid w:val="00CD625A"/>
    <w:rsid w:val="00CE21A1"/>
    <w:rsid w:val="00CE234D"/>
    <w:rsid w:val="00CE2C04"/>
    <w:rsid w:val="00CE2D81"/>
    <w:rsid w:val="00CE6989"/>
    <w:rsid w:val="00CE7412"/>
    <w:rsid w:val="00CF25EA"/>
    <w:rsid w:val="00CF626F"/>
    <w:rsid w:val="00D032B0"/>
    <w:rsid w:val="00D03BD9"/>
    <w:rsid w:val="00D05B38"/>
    <w:rsid w:val="00D10F35"/>
    <w:rsid w:val="00D11C6C"/>
    <w:rsid w:val="00D11DED"/>
    <w:rsid w:val="00D1410A"/>
    <w:rsid w:val="00D16759"/>
    <w:rsid w:val="00D17210"/>
    <w:rsid w:val="00D20ED8"/>
    <w:rsid w:val="00D27D51"/>
    <w:rsid w:val="00D35829"/>
    <w:rsid w:val="00D35AF8"/>
    <w:rsid w:val="00D41B36"/>
    <w:rsid w:val="00D41B6C"/>
    <w:rsid w:val="00D536D6"/>
    <w:rsid w:val="00D539FE"/>
    <w:rsid w:val="00D57DF3"/>
    <w:rsid w:val="00D63BEE"/>
    <w:rsid w:val="00D64E8B"/>
    <w:rsid w:val="00D65777"/>
    <w:rsid w:val="00D66225"/>
    <w:rsid w:val="00D73CB7"/>
    <w:rsid w:val="00D77D15"/>
    <w:rsid w:val="00D77F03"/>
    <w:rsid w:val="00D80697"/>
    <w:rsid w:val="00D83C0B"/>
    <w:rsid w:val="00D85647"/>
    <w:rsid w:val="00D85953"/>
    <w:rsid w:val="00D85D31"/>
    <w:rsid w:val="00D866DF"/>
    <w:rsid w:val="00D912FA"/>
    <w:rsid w:val="00D92F4E"/>
    <w:rsid w:val="00D95846"/>
    <w:rsid w:val="00D9682D"/>
    <w:rsid w:val="00DA2FE5"/>
    <w:rsid w:val="00DA3097"/>
    <w:rsid w:val="00DA3ED8"/>
    <w:rsid w:val="00DA605D"/>
    <w:rsid w:val="00DA6161"/>
    <w:rsid w:val="00DA6972"/>
    <w:rsid w:val="00DB0D58"/>
    <w:rsid w:val="00DB2B0F"/>
    <w:rsid w:val="00DB2DA5"/>
    <w:rsid w:val="00DB4518"/>
    <w:rsid w:val="00DB4FA1"/>
    <w:rsid w:val="00DB50D6"/>
    <w:rsid w:val="00DC001A"/>
    <w:rsid w:val="00DC1F14"/>
    <w:rsid w:val="00DC248A"/>
    <w:rsid w:val="00DC30F2"/>
    <w:rsid w:val="00DC3132"/>
    <w:rsid w:val="00DC54F8"/>
    <w:rsid w:val="00DC681D"/>
    <w:rsid w:val="00DC684D"/>
    <w:rsid w:val="00DC7842"/>
    <w:rsid w:val="00DE07FE"/>
    <w:rsid w:val="00DE29AD"/>
    <w:rsid w:val="00DE2DD1"/>
    <w:rsid w:val="00DE5061"/>
    <w:rsid w:val="00DE6708"/>
    <w:rsid w:val="00DF307A"/>
    <w:rsid w:val="00DF4160"/>
    <w:rsid w:val="00DF4212"/>
    <w:rsid w:val="00E02711"/>
    <w:rsid w:val="00E0280F"/>
    <w:rsid w:val="00E07884"/>
    <w:rsid w:val="00E13522"/>
    <w:rsid w:val="00E13859"/>
    <w:rsid w:val="00E13CA8"/>
    <w:rsid w:val="00E13DE3"/>
    <w:rsid w:val="00E1418D"/>
    <w:rsid w:val="00E15B8B"/>
    <w:rsid w:val="00E20C56"/>
    <w:rsid w:val="00E25AA5"/>
    <w:rsid w:val="00E35DD9"/>
    <w:rsid w:val="00E36FF6"/>
    <w:rsid w:val="00E40F71"/>
    <w:rsid w:val="00E42AAC"/>
    <w:rsid w:val="00E432C3"/>
    <w:rsid w:val="00E4373F"/>
    <w:rsid w:val="00E43B26"/>
    <w:rsid w:val="00E43DDD"/>
    <w:rsid w:val="00E5259F"/>
    <w:rsid w:val="00E52F61"/>
    <w:rsid w:val="00E5450F"/>
    <w:rsid w:val="00E54FA6"/>
    <w:rsid w:val="00E55A4B"/>
    <w:rsid w:val="00E61130"/>
    <w:rsid w:val="00E625E4"/>
    <w:rsid w:val="00E638ED"/>
    <w:rsid w:val="00E66DDB"/>
    <w:rsid w:val="00E758C4"/>
    <w:rsid w:val="00E76129"/>
    <w:rsid w:val="00E76A36"/>
    <w:rsid w:val="00E8089E"/>
    <w:rsid w:val="00E83E95"/>
    <w:rsid w:val="00E85E91"/>
    <w:rsid w:val="00E86C59"/>
    <w:rsid w:val="00E907DC"/>
    <w:rsid w:val="00E9090B"/>
    <w:rsid w:val="00E9260D"/>
    <w:rsid w:val="00E92661"/>
    <w:rsid w:val="00E9455D"/>
    <w:rsid w:val="00E9472A"/>
    <w:rsid w:val="00E95626"/>
    <w:rsid w:val="00E97545"/>
    <w:rsid w:val="00EA0B20"/>
    <w:rsid w:val="00EA0DD2"/>
    <w:rsid w:val="00EA0ED8"/>
    <w:rsid w:val="00EA296A"/>
    <w:rsid w:val="00EA5752"/>
    <w:rsid w:val="00EA6543"/>
    <w:rsid w:val="00EA6AE3"/>
    <w:rsid w:val="00EB02B1"/>
    <w:rsid w:val="00EB1C6B"/>
    <w:rsid w:val="00EB5181"/>
    <w:rsid w:val="00EB7A90"/>
    <w:rsid w:val="00EC0D8D"/>
    <w:rsid w:val="00EC12A2"/>
    <w:rsid w:val="00EC2485"/>
    <w:rsid w:val="00EC2A5B"/>
    <w:rsid w:val="00EC73A9"/>
    <w:rsid w:val="00ED106C"/>
    <w:rsid w:val="00ED3BB2"/>
    <w:rsid w:val="00ED4CD4"/>
    <w:rsid w:val="00EE0548"/>
    <w:rsid w:val="00EE401F"/>
    <w:rsid w:val="00EE7B28"/>
    <w:rsid w:val="00EF10DB"/>
    <w:rsid w:val="00EF50A3"/>
    <w:rsid w:val="00EF78D0"/>
    <w:rsid w:val="00F00C79"/>
    <w:rsid w:val="00F01701"/>
    <w:rsid w:val="00F022EB"/>
    <w:rsid w:val="00F02F3A"/>
    <w:rsid w:val="00F06D3A"/>
    <w:rsid w:val="00F07CEE"/>
    <w:rsid w:val="00F10B1D"/>
    <w:rsid w:val="00F10B45"/>
    <w:rsid w:val="00F1204F"/>
    <w:rsid w:val="00F15ACE"/>
    <w:rsid w:val="00F17414"/>
    <w:rsid w:val="00F17F06"/>
    <w:rsid w:val="00F22DDE"/>
    <w:rsid w:val="00F24357"/>
    <w:rsid w:val="00F2444E"/>
    <w:rsid w:val="00F24C70"/>
    <w:rsid w:val="00F25129"/>
    <w:rsid w:val="00F26ED9"/>
    <w:rsid w:val="00F309A7"/>
    <w:rsid w:val="00F32B32"/>
    <w:rsid w:val="00F34CCB"/>
    <w:rsid w:val="00F350C2"/>
    <w:rsid w:val="00F405C3"/>
    <w:rsid w:val="00F429DD"/>
    <w:rsid w:val="00F45E04"/>
    <w:rsid w:val="00F47CB7"/>
    <w:rsid w:val="00F50FEF"/>
    <w:rsid w:val="00F51342"/>
    <w:rsid w:val="00F519E8"/>
    <w:rsid w:val="00F558E7"/>
    <w:rsid w:val="00F578CD"/>
    <w:rsid w:val="00F615F8"/>
    <w:rsid w:val="00F66998"/>
    <w:rsid w:val="00F66B59"/>
    <w:rsid w:val="00F76C12"/>
    <w:rsid w:val="00F803D6"/>
    <w:rsid w:val="00F8453E"/>
    <w:rsid w:val="00F84B22"/>
    <w:rsid w:val="00F862CF"/>
    <w:rsid w:val="00F93480"/>
    <w:rsid w:val="00F9672A"/>
    <w:rsid w:val="00F97795"/>
    <w:rsid w:val="00FA324C"/>
    <w:rsid w:val="00FA6A6B"/>
    <w:rsid w:val="00FA6AED"/>
    <w:rsid w:val="00FB0715"/>
    <w:rsid w:val="00FB195B"/>
    <w:rsid w:val="00FB7381"/>
    <w:rsid w:val="00FC3500"/>
    <w:rsid w:val="00FC52AB"/>
    <w:rsid w:val="00FC6213"/>
    <w:rsid w:val="00FC7664"/>
    <w:rsid w:val="00FD3126"/>
    <w:rsid w:val="00FD4446"/>
    <w:rsid w:val="00FD6C0D"/>
    <w:rsid w:val="00FE169F"/>
    <w:rsid w:val="00FE1E66"/>
    <w:rsid w:val="00FE4FAE"/>
    <w:rsid w:val="00FE668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2618A0DC"/>
  <w15:docId w15:val="{54CD9499-DE72-4D11-944D-A04244D03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82F22"/>
    <w:rPr>
      <w:sz w:val="24"/>
      <w:szCs w:val="24"/>
      <w:lang w:val="en-GB" w:eastAsia="en-GB"/>
    </w:rPr>
  </w:style>
  <w:style w:type="paragraph" w:styleId="Nadpis1">
    <w:name w:val="heading 1"/>
    <w:basedOn w:val="Normln"/>
    <w:next w:val="Normln"/>
    <w:link w:val="Nadpis1Char"/>
    <w:uiPriority w:val="99"/>
    <w:qFormat/>
    <w:rsid w:val="0089190C"/>
    <w:pPr>
      <w:keepNext/>
      <w:keepLines/>
      <w:spacing w:before="480"/>
      <w:outlineLvl w:val="0"/>
    </w:pPr>
    <w:rPr>
      <w:rFonts w:ascii="Calibri" w:eastAsia="MS Gothic" w:hAnsi="Calibri"/>
      <w:b/>
      <w:bCs/>
      <w:color w:val="345A8A"/>
      <w:sz w:val="32"/>
      <w:szCs w:val="32"/>
    </w:rPr>
  </w:style>
  <w:style w:type="paragraph" w:styleId="Nadpis3">
    <w:name w:val="heading 3"/>
    <w:basedOn w:val="Normln"/>
    <w:next w:val="Normln"/>
    <w:link w:val="Nadpis3Char"/>
    <w:semiHidden/>
    <w:unhideWhenUsed/>
    <w:qFormat/>
    <w:locked/>
    <w:rsid w:val="004230BD"/>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9190C"/>
    <w:rPr>
      <w:rFonts w:ascii="Calibri" w:eastAsia="MS Gothic" w:hAnsi="Calibri" w:cs="Times New Roman"/>
      <w:b/>
      <w:color w:val="345A8A"/>
      <w:sz w:val="32"/>
      <w:lang w:val="en-GB" w:eastAsia="en-GB"/>
    </w:rPr>
  </w:style>
  <w:style w:type="paragraph" w:styleId="Zhlav">
    <w:name w:val="header"/>
    <w:basedOn w:val="Normln"/>
    <w:link w:val="ZhlavChar"/>
    <w:uiPriority w:val="99"/>
    <w:rsid w:val="00921EE6"/>
    <w:pPr>
      <w:tabs>
        <w:tab w:val="center" w:pos="4153"/>
        <w:tab w:val="right" w:pos="8306"/>
      </w:tabs>
    </w:pPr>
  </w:style>
  <w:style w:type="character" w:customStyle="1" w:styleId="ZhlavChar">
    <w:name w:val="Záhlaví Char"/>
    <w:basedOn w:val="Standardnpsmoodstavce"/>
    <w:link w:val="Zhlav"/>
    <w:uiPriority w:val="99"/>
    <w:locked/>
    <w:rsid w:val="00921EE6"/>
    <w:rPr>
      <w:rFonts w:cs="Times New Roman"/>
      <w:sz w:val="24"/>
      <w:lang w:val="en-GB" w:eastAsia="en-GB"/>
    </w:rPr>
  </w:style>
  <w:style w:type="paragraph" w:styleId="Zpat">
    <w:name w:val="footer"/>
    <w:basedOn w:val="Normln"/>
    <w:link w:val="ZpatChar"/>
    <w:uiPriority w:val="99"/>
    <w:rsid w:val="00921EE6"/>
    <w:pPr>
      <w:tabs>
        <w:tab w:val="center" w:pos="4153"/>
        <w:tab w:val="right" w:pos="8306"/>
      </w:tabs>
    </w:pPr>
  </w:style>
  <w:style w:type="character" w:customStyle="1" w:styleId="ZpatChar">
    <w:name w:val="Zápatí Char"/>
    <w:basedOn w:val="Standardnpsmoodstavce"/>
    <w:link w:val="Zpat"/>
    <w:uiPriority w:val="99"/>
    <w:locked/>
    <w:rsid w:val="00921EE6"/>
    <w:rPr>
      <w:rFonts w:cs="Times New Roman"/>
      <w:sz w:val="24"/>
      <w:lang w:val="en-GB" w:eastAsia="en-GB"/>
    </w:rPr>
  </w:style>
  <w:style w:type="paragraph" w:styleId="Textbubliny">
    <w:name w:val="Balloon Text"/>
    <w:basedOn w:val="Normln"/>
    <w:link w:val="TextbublinyChar"/>
    <w:uiPriority w:val="99"/>
    <w:semiHidden/>
    <w:rsid w:val="00921EE6"/>
    <w:rPr>
      <w:rFonts w:ascii="Lucida Grande" w:hAnsi="Lucida Grande"/>
      <w:sz w:val="18"/>
      <w:szCs w:val="18"/>
    </w:rPr>
  </w:style>
  <w:style w:type="character" w:customStyle="1" w:styleId="TextbublinyChar">
    <w:name w:val="Text bubliny Char"/>
    <w:basedOn w:val="Standardnpsmoodstavce"/>
    <w:link w:val="Textbubliny"/>
    <w:uiPriority w:val="99"/>
    <w:semiHidden/>
    <w:locked/>
    <w:rsid w:val="00921EE6"/>
    <w:rPr>
      <w:rFonts w:ascii="Lucida Grande" w:hAnsi="Lucida Grande" w:cs="Times New Roman"/>
      <w:sz w:val="18"/>
      <w:lang w:val="en-GB" w:eastAsia="en-GB"/>
    </w:rPr>
  </w:style>
  <w:style w:type="paragraph" w:customStyle="1" w:styleId="Bezodstavcovhostylu">
    <w:name w:val="[Bez odstavcového stylu]"/>
    <w:uiPriority w:val="99"/>
    <w:rsid w:val="0089190C"/>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eastAsia="en-GB"/>
    </w:rPr>
  </w:style>
  <w:style w:type="character" w:styleId="Hypertextovodkaz">
    <w:name w:val="Hyperlink"/>
    <w:basedOn w:val="Standardnpsmoodstavce"/>
    <w:uiPriority w:val="99"/>
    <w:rsid w:val="009737BD"/>
    <w:rPr>
      <w:rFonts w:cs="Times New Roman"/>
      <w:color w:val="0000FF"/>
      <w:u w:val="single"/>
    </w:rPr>
  </w:style>
  <w:style w:type="character" w:styleId="Odkaznakoment">
    <w:name w:val="annotation reference"/>
    <w:basedOn w:val="Standardnpsmoodstavce"/>
    <w:uiPriority w:val="99"/>
    <w:semiHidden/>
    <w:rsid w:val="00562DCA"/>
    <w:rPr>
      <w:rFonts w:cs="Times New Roman"/>
      <w:sz w:val="16"/>
    </w:rPr>
  </w:style>
  <w:style w:type="paragraph" w:styleId="Textkomente">
    <w:name w:val="annotation text"/>
    <w:basedOn w:val="Normln"/>
    <w:link w:val="TextkomenteChar"/>
    <w:uiPriority w:val="99"/>
    <w:semiHidden/>
    <w:rsid w:val="00562DCA"/>
    <w:rPr>
      <w:sz w:val="20"/>
      <w:szCs w:val="20"/>
    </w:rPr>
  </w:style>
  <w:style w:type="character" w:customStyle="1" w:styleId="TextkomenteChar">
    <w:name w:val="Text komentáře Char"/>
    <w:basedOn w:val="Standardnpsmoodstavce"/>
    <w:link w:val="Textkomente"/>
    <w:uiPriority w:val="99"/>
    <w:semiHidden/>
    <w:locked/>
    <w:rsid w:val="00562DCA"/>
    <w:rPr>
      <w:rFonts w:cs="Times New Roman"/>
    </w:rPr>
  </w:style>
  <w:style w:type="paragraph" w:styleId="Pedmtkomente">
    <w:name w:val="annotation subject"/>
    <w:basedOn w:val="Textkomente"/>
    <w:next w:val="Textkomente"/>
    <w:link w:val="PedmtkomenteChar"/>
    <w:uiPriority w:val="99"/>
    <w:semiHidden/>
    <w:rsid w:val="00562DCA"/>
    <w:rPr>
      <w:b/>
      <w:bCs/>
      <w:lang w:val="cs-CZ" w:eastAsia="cs-CZ"/>
    </w:rPr>
  </w:style>
  <w:style w:type="character" w:customStyle="1" w:styleId="PedmtkomenteChar">
    <w:name w:val="Předmět komentáře Char"/>
    <w:basedOn w:val="TextkomenteChar"/>
    <w:link w:val="Pedmtkomente"/>
    <w:uiPriority w:val="99"/>
    <w:semiHidden/>
    <w:locked/>
    <w:rsid w:val="00562DCA"/>
    <w:rPr>
      <w:rFonts w:cs="Times New Roman"/>
      <w:b/>
    </w:rPr>
  </w:style>
  <w:style w:type="paragraph" w:styleId="Prosttext">
    <w:name w:val="Plain Text"/>
    <w:basedOn w:val="Normln"/>
    <w:link w:val="ProsttextChar"/>
    <w:uiPriority w:val="99"/>
    <w:semiHidden/>
    <w:rsid w:val="00BB5183"/>
    <w:rPr>
      <w:rFonts w:ascii="Calibri" w:hAnsi="Calibri" w:cs="Consolas"/>
      <w:sz w:val="22"/>
      <w:szCs w:val="21"/>
      <w:lang w:eastAsia="en-US"/>
    </w:rPr>
  </w:style>
  <w:style w:type="character" w:customStyle="1" w:styleId="ProsttextChar">
    <w:name w:val="Prostý text Char"/>
    <w:basedOn w:val="Standardnpsmoodstavce"/>
    <w:link w:val="Prosttext"/>
    <w:uiPriority w:val="99"/>
    <w:semiHidden/>
    <w:locked/>
    <w:rsid w:val="00BB5183"/>
    <w:rPr>
      <w:rFonts w:ascii="Calibri" w:hAnsi="Calibri" w:cs="Consolas"/>
      <w:sz w:val="21"/>
      <w:szCs w:val="21"/>
      <w:lang w:val="en-GB" w:eastAsia="en-US"/>
    </w:rPr>
  </w:style>
  <w:style w:type="paragraph" w:styleId="Normlnweb">
    <w:name w:val="Normal (Web)"/>
    <w:basedOn w:val="Normln"/>
    <w:uiPriority w:val="99"/>
    <w:semiHidden/>
    <w:rsid w:val="007B735D"/>
    <w:pPr>
      <w:spacing w:before="100" w:beforeAutospacing="1" w:after="100" w:afterAutospacing="1"/>
    </w:pPr>
    <w:rPr>
      <w:lang w:val="cs-CZ" w:eastAsia="cs-CZ"/>
    </w:rPr>
  </w:style>
  <w:style w:type="character" w:customStyle="1" w:styleId="hps">
    <w:name w:val="hps"/>
    <w:basedOn w:val="Standardnpsmoodstavce"/>
    <w:uiPriority w:val="99"/>
    <w:rsid w:val="00E43B26"/>
    <w:rPr>
      <w:rFonts w:cs="Times New Roman"/>
    </w:rPr>
  </w:style>
  <w:style w:type="character" w:styleId="Zdraznn">
    <w:name w:val="Emphasis"/>
    <w:basedOn w:val="Standardnpsmoodstavce"/>
    <w:uiPriority w:val="99"/>
    <w:qFormat/>
    <w:locked/>
    <w:rsid w:val="002F58DC"/>
    <w:rPr>
      <w:rFonts w:cs="Times New Roman"/>
      <w:b/>
      <w:bCs/>
    </w:rPr>
  </w:style>
  <w:style w:type="character" w:customStyle="1" w:styleId="st1">
    <w:name w:val="st1"/>
    <w:basedOn w:val="Standardnpsmoodstavce"/>
    <w:uiPriority w:val="99"/>
    <w:rsid w:val="002F58DC"/>
    <w:rPr>
      <w:rFonts w:cs="Times New Roman"/>
    </w:rPr>
  </w:style>
  <w:style w:type="character" w:customStyle="1" w:styleId="Nadpis3Char">
    <w:name w:val="Nadpis 3 Char"/>
    <w:basedOn w:val="Standardnpsmoodstavce"/>
    <w:link w:val="Nadpis3"/>
    <w:semiHidden/>
    <w:rsid w:val="004230BD"/>
    <w:rPr>
      <w:rFonts w:asciiTheme="majorHAnsi" w:eastAsiaTheme="majorEastAsia" w:hAnsiTheme="majorHAnsi" w:cstheme="majorBidi"/>
      <w:color w:val="243F60" w:themeColor="accent1" w:themeShade="7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8856">
      <w:bodyDiv w:val="1"/>
      <w:marLeft w:val="0"/>
      <w:marRight w:val="0"/>
      <w:marTop w:val="0"/>
      <w:marBottom w:val="0"/>
      <w:divBdr>
        <w:top w:val="none" w:sz="0" w:space="0" w:color="auto"/>
        <w:left w:val="none" w:sz="0" w:space="0" w:color="auto"/>
        <w:bottom w:val="none" w:sz="0" w:space="0" w:color="auto"/>
        <w:right w:val="none" w:sz="0" w:space="0" w:color="auto"/>
      </w:divBdr>
    </w:div>
    <w:div w:id="72514891">
      <w:bodyDiv w:val="1"/>
      <w:marLeft w:val="0"/>
      <w:marRight w:val="0"/>
      <w:marTop w:val="0"/>
      <w:marBottom w:val="0"/>
      <w:divBdr>
        <w:top w:val="none" w:sz="0" w:space="0" w:color="auto"/>
        <w:left w:val="none" w:sz="0" w:space="0" w:color="auto"/>
        <w:bottom w:val="none" w:sz="0" w:space="0" w:color="auto"/>
        <w:right w:val="none" w:sz="0" w:space="0" w:color="auto"/>
      </w:divBdr>
    </w:div>
    <w:div w:id="163976287">
      <w:bodyDiv w:val="1"/>
      <w:marLeft w:val="0"/>
      <w:marRight w:val="0"/>
      <w:marTop w:val="0"/>
      <w:marBottom w:val="0"/>
      <w:divBdr>
        <w:top w:val="none" w:sz="0" w:space="0" w:color="auto"/>
        <w:left w:val="none" w:sz="0" w:space="0" w:color="auto"/>
        <w:bottom w:val="none" w:sz="0" w:space="0" w:color="auto"/>
        <w:right w:val="none" w:sz="0" w:space="0" w:color="auto"/>
      </w:divBdr>
    </w:div>
    <w:div w:id="262232357">
      <w:bodyDiv w:val="1"/>
      <w:marLeft w:val="0"/>
      <w:marRight w:val="0"/>
      <w:marTop w:val="0"/>
      <w:marBottom w:val="0"/>
      <w:divBdr>
        <w:top w:val="none" w:sz="0" w:space="0" w:color="auto"/>
        <w:left w:val="none" w:sz="0" w:space="0" w:color="auto"/>
        <w:bottom w:val="none" w:sz="0" w:space="0" w:color="auto"/>
        <w:right w:val="none" w:sz="0" w:space="0" w:color="auto"/>
      </w:divBdr>
    </w:div>
    <w:div w:id="404644577">
      <w:bodyDiv w:val="1"/>
      <w:marLeft w:val="0"/>
      <w:marRight w:val="0"/>
      <w:marTop w:val="0"/>
      <w:marBottom w:val="0"/>
      <w:divBdr>
        <w:top w:val="none" w:sz="0" w:space="0" w:color="auto"/>
        <w:left w:val="none" w:sz="0" w:space="0" w:color="auto"/>
        <w:bottom w:val="none" w:sz="0" w:space="0" w:color="auto"/>
        <w:right w:val="none" w:sz="0" w:space="0" w:color="auto"/>
      </w:divBdr>
    </w:div>
    <w:div w:id="471290280">
      <w:bodyDiv w:val="1"/>
      <w:marLeft w:val="0"/>
      <w:marRight w:val="0"/>
      <w:marTop w:val="0"/>
      <w:marBottom w:val="0"/>
      <w:divBdr>
        <w:top w:val="none" w:sz="0" w:space="0" w:color="auto"/>
        <w:left w:val="none" w:sz="0" w:space="0" w:color="auto"/>
        <w:bottom w:val="none" w:sz="0" w:space="0" w:color="auto"/>
        <w:right w:val="none" w:sz="0" w:space="0" w:color="auto"/>
      </w:divBdr>
    </w:div>
    <w:div w:id="571278753">
      <w:bodyDiv w:val="1"/>
      <w:marLeft w:val="0"/>
      <w:marRight w:val="0"/>
      <w:marTop w:val="0"/>
      <w:marBottom w:val="0"/>
      <w:divBdr>
        <w:top w:val="none" w:sz="0" w:space="0" w:color="auto"/>
        <w:left w:val="none" w:sz="0" w:space="0" w:color="auto"/>
        <w:bottom w:val="none" w:sz="0" w:space="0" w:color="auto"/>
        <w:right w:val="none" w:sz="0" w:space="0" w:color="auto"/>
      </w:divBdr>
    </w:div>
    <w:div w:id="657344758">
      <w:bodyDiv w:val="1"/>
      <w:marLeft w:val="0"/>
      <w:marRight w:val="0"/>
      <w:marTop w:val="0"/>
      <w:marBottom w:val="0"/>
      <w:divBdr>
        <w:top w:val="none" w:sz="0" w:space="0" w:color="auto"/>
        <w:left w:val="none" w:sz="0" w:space="0" w:color="auto"/>
        <w:bottom w:val="none" w:sz="0" w:space="0" w:color="auto"/>
        <w:right w:val="none" w:sz="0" w:space="0" w:color="auto"/>
      </w:divBdr>
    </w:div>
    <w:div w:id="797331758">
      <w:bodyDiv w:val="1"/>
      <w:marLeft w:val="0"/>
      <w:marRight w:val="0"/>
      <w:marTop w:val="0"/>
      <w:marBottom w:val="0"/>
      <w:divBdr>
        <w:top w:val="none" w:sz="0" w:space="0" w:color="auto"/>
        <w:left w:val="none" w:sz="0" w:space="0" w:color="auto"/>
        <w:bottom w:val="none" w:sz="0" w:space="0" w:color="auto"/>
        <w:right w:val="none" w:sz="0" w:space="0" w:color="auto"/>
      </w:divBdr>
    </w:div>
    <w:div w:id="897980524">
      <w:bodyDiv w:val="1"/>
      <w:marLeft w:val="0"/>
      <w:marRight w:val="0"/>
      <w:marTop w:val="0"/>
      <w:marBottom w:val="0"/>
      <w:divBdr>
        <w:top w:val="none" w:sz="0" w:space="0" w:color="auto"/>
        <w:left w:val="none" w:sz="0" w:space="0" w:color="auto"/>
        <w:bottom w:val="none" w:sz="0" w:space="0" w:color="auto"/>
        <w:right w:val="none" w:sz="0" w:space="0" w:color="auto"/>
      </w:divBdr>
    </w:div>
    <w:div w:id="974336766">
      <w:bodyDiv w:val="1"/>
      <w:marLeft w:val="0"/>
      <w:marRight w:val="0"/>
      <w:marTop w:val="0"/>
      <w:marBottom w:val="0"/>
      <w:divBdr>
        <w:top w:val="none" w:sz="0" w:space="0" w:color="auto"/>
        <w:left w:val="none" w:sz="0" w:space="0" w:color="auto"/>
        <w:bottom w:val="none" w:sz="0" w:space="0" w:color="auto"/>
        <w:right w:val="none" w:sz="0" w:space="0" w:color="auto"/>
      </w:divBdr>
    </w:div>
    <w:div w:id="1112898678">
      <w:bodyDiv w:val="1"/>
      <w:marLeft w:val="0"/>
      <w:marRight w:val="0"/>
      <w:marTop w:val="0"/>
      <w:marBottom w:val="0"/>
      <w:divBdr>
        <w:top w:val="none" w:sz="0" w:space="0" w:color="auto"/>
        <w:left w:val="none" w:sz="0" w:space="0" w:color="auto"/>
        <w:bottom w:val="none" w:sz="0" w:space="0" w:color="auto"/>
        <w:right w:val="none" w:sz="0" w:space="0" w:color="auto"/>
      </w:divBdr>
    </w:div>
    <w:div w:id="1375814048">
      <w:bodyDiv w:val="1"/>
      <w:marLeft w:val="0"/>
      <w:marRight w:val="0"/>
      <w:marTop w:val="0"/>
      <w:marBottom w:val="0"/>
      <w:divBdr>
        <w:top w:val="none" w:sz="0" w:space="0" w:color="auto"/>
        <w:left w:val="none" w:sz="0" w:space="0" w:color="auto"/>
        <w:bottom w:val="none" w:sz="0" w:space="0" w:color="auto"/>
        <w:right w:val="none" w:sz="0" w:space="0" w:color="auto"/>
      </w:divBdr>
    </w:div>
    <w:div w:id="1388257195">
      <w:marLeft w:val="0"/>
      <w:marRight w:val="0"/>
      <w:marTop w:val="0"/>
      <w:marBottom w:val="0"/>
      <w:divBdr>
        <w:top w:val="none" w:sz="0" w:space="0" w:color="auto"/>
        <w:left w:val="none" w:sz="0" w:space="0" w:color="auto"/>
        <w:bottom w:val="none" w:sz="0" w:space="0" w:color="auto"/>
        <w:right w:val="none" w:sz="0" w:space="0" w:color="auto"/>
      </w:divBdr>
    </w:div>
    <w:div w:id="1388257196">
      <w:marLeft w:val="0"/>
      <w:marRight w:val="0"/>
      <w:marTop w:val="0"/>
      <w:marBottom w:val="0"/>
      <w:divBdr>
        <w:top w:val="none" w:sz="0" w:space="0" w:color="auto"/>
        <w:left w:val="none" w:sz="0" w:space="0" w:color="auto"/>
        <w:bottom w:val="none" w:sz="0" w:space="0" w:color="auto"/>
        <w:right w:val="none" w:sz="0" w:space="0" w:color="auto"/>
      </w:divBdr>
    </w:div>
    <w:div w:id="1388257197">
      <w:marLeft w:val="0"/>
      <w:marRight w:val="0"/>
      <w:marTop w:val="0"/>
      <w:marBottom w:val="0"/>
      <w:divBdr>
        <w:top w:val="none" w:sz="0" w:space="0" w:color="auto"/>
        <w:left w:val="none" w:sz="0" w:space="0" w:color="auto"/>
        <w:bottom w:val="none" w:sz="0" w:space="0" w:color="auto"/>
        <w:right w:val="none" w:sz="0" w:space="0" w:color="auto"/>
      </w:divBdr>
    </w:div>
    <w:div w:id="1388257198">
      <w:marLeft w:val="0"/>
      <w:marRight w:val="0"/>
      <w:marTop w:val="0"/>
      <w:marBottom w:val="0"/>
      <w:divBdr>
        <w:top w:val="none" w:sz="0" w:space="0" w:color="auto"/>
        <w:left w:val="none" w:sz="0" w:space="0" w:color="auto"/>
        <w:bottom w:val="none" w:sz="0" w:space="0" w:color="auto"/>
        <w:right w:val="none" w:sz="0" w:space="0" w:color="auto"/>
      </w:divBdr>
    </w:div>
    <w:div w:id="1388257199">
      <w:marLeft w:val="0"/>
      <w:marRight w:val="0"/>
      <w:marTop w:val="0"/>
      <w:marBottom w:val="0"/>
      <w:divBdr>
        <w:top w:val="none" w:sz="0" w:space="0" w:color="auto"/>
        <w:left w:val="none" w:sz="0" w:space="0" w:color="auto"/>
        <w:bottom w:val="none" w:sz="0" w:space="0" w:color="auto"/>
        <w:right w:val="none" w:sz="0" w:space="0" w:color="auto"/>
      </w:divBdr>
    </w:div>
    <w:div w:id="1388257201">
      <w:marLeft w:val="0"/>
      <w:marRight w:val="0"/>
      <w:marTop w:val="0"/>
      <w:marBottom w:val="0"/>
      <w:divBdr>
        <w:top w:val="none" w:sz="0" w:space="0" w:color="auto"/>
        <w:left w:val="none" w:sz="0" w:space="0" w:color="auto"/>
        <w:bottom w:val="none" w:sz="0" w:space="0" w:color="auto"/>
        <w:right w:val="none" w:sz="0" w:space="0" w:color="auto"/>
      </w:divBdr>
      <w:divsChild>
        <w:div w:id="1388257193">
          <w:marLeft w:val="0"/>
          <w:marRight w:val="0"/>
          <w:marTop w:val="0"/>
          <w:marBottom w:val="0"/>
          <w:divBdr>
            <w:top w:val="none" w:sz="0" w:space="0" w:color="auto"/>
            <w:left w:val="none" w:sz="0" w:space="0" w:color="auto"/>
            <w:bottom w:val="none" w:sz="0" w:space="0" w:color="auto"/>
            <w:right w:val="none" w:sz="0" w:space="0" w:color="auto"/>
          </w:divBdr>
          <w:divsChild>
            <w:div w:id="1388257194">
              <w:marLeft w:val="0"/>
              <w:marRight w:val="0"/>
              <w:marTop w:val="0"/>
              <w:marBottom w:val="0"/>
              <w:divBdr>
                <w:top w:val="none" w:sz="0" w:space="0" w:color="auto"/>
                <w:left w:val="none" w:sz="0" w:space="0" w:color="auto"/>
                <w:bottom w:val="none" w:sz="0" w:space="0" w:color="auto"/>
                <w:right w:val="none" w:sz="0" w:space="0" w:color="auto"/>
              </w:divBdr>
              <w:divsChild>
                <w:div w:id="1388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464927">
      <w:bodyDiv w:val="1"/>
      <w:marLeft w:val="0"/>
      <w:marRight w:val="0"/>
      <w:marTop w:val="0"/>
      <w:marBottom w:val="0"/>
      <w:divBdr>
        <w:top w:val="none" w:sz="0" w:space="0" w:color="auto"/>
        <w:left w:val="none" w:sz="0" w:space="0" w:color="auto"/>
        <w:bottom w:val="none" w:sz="0" w:space="0" w:color="auto"/>
        <w:right w:val="none" w:sz="0" w:space="0" w:color="auto"/>
      </w:divBdr>
    </w:div>
    <w:div w:id="1542085657">
      <w:bodyDiv w:val="1"/>
      <w:marLeft w:val="0"/>
      <w:marRight w:val="0"/>
      <w:marTop w:val="0"/>
      <w:marBottom w:val="0"/>
      <w:divBdr>
        <w:top w:val="none" w:sz="0" w:space="0" w:color="auto"/>
        <w:left w:val="none" w:sz="0" w:space="0" w:color="auto"/>
        <w:bottom w:val="none" w:sz="0" w:space="0" w:color="auto"/>
        <w:right w:val="none" w:sz="0" w:space="0" w:color="auto"/>
      </w:divBdr>
    </w:div>
    <w:div w:id="1592398842">
      <w:bodyDiv w:val="1"/>
      <w:marLeft w:val="0"/>
      <w:marRight w:val="0"/>
      <w:marTop w:val="0"/>
      <w:marBottom w:val="0"/>
      <w:divBdr>
        <w:top w:val="none" w:sz="0" w:space="0" w:color="auto"/>
        <w:left w:val="none" w:sz="0" w:space="0" w:color="auto"/>
        <w:bottom w:val="none" w:sz="0" w:space="0" w:color="auto"/>
        <w:right w:val="none" w:sz="0" w:space="0" w:color="auto"/>
      </w:divBdr>
    </w:div>
    <w:div w:id="207893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dalena.drsova@hbreavi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na.bakesova@crestcom.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breavi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breavis.com/" TargetMode="External"/><Relationship Id="rId4" Type="http://schemas.openxmlformats.org/officeDocument/2006/relationships/webSettings" Target="webSettings.xml"/><Relationship Id="rId9" Type="http://schemas.openxmlformats.org/officeDocument/2006/relationships/hyperlink" Target="http://www.crestcom.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FBA71-7316-4C35-BB7C-68FAA9A54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527</Words>
  <Characters>3374</Characters>
  <Application>Microsoft Office Word</Application>
  <DocSecurity>0</DocSecurity>
  <Lines>28</Lines>
  <Paragraphs>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Tisková zpráva</vt:lpstr>
      <vt:lpstr>Tisková zpráva</vt:lpstr>
    </vt:vector>
  </TitlesOfParts>
  <Company>HP</Company>
  <LinksUpToDate>false</LinksUpToDate>
  <CharactersWithSpaces>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creator>Office 2004 Test Drive User</dc:creator>
  <cp:lastModifiedBy>Jana Bakešová</cp:lastModifiedBy>
  <cp:revision>6</cp:revision>
  <cp:lastPrinted>2016-01-18T08:42:00Z</cp:lastPrinted>
  <dcterms:created xsi:type="dcterms:W3CDTF">2016-01-18T14:50:00Z</dcterms:created>
  <dcterms:modified xsi:type="dcterms:W3CDTF">2016-02-04T09:37:00Z</dcterms:modified>
</cp:coreProperties>
</file>